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A3" w:rsidRPr="00B928A3" w:rsidRDefault="00B928A3" w:rsidP="00B928A3">
      <w:pPr>
        <w:pStyle w:val="nad01"/>
        <w:rPr>
          <w:rFonts w:asciiTheme="minorHAnsi" w:hAnsiTheme="minorHAnsi"/>
        </w:rPr>
      </w:pPr>
      <w:bookmarkStart w:id="0" w:name="_GoBack"/>
      <w:bookmarkEnd w:id="0"/>
      <w:r w:rsidRPr="00B928A3">
        <w:rPr>
          <w:rFonts w:asciiTheme="minorHAnsi" w:hAnsiTheme="minorHAnsi"/>
        </w:rPr>
        <w:t>Arteterapie jako nástroj rozvoje sociální komunikace u dětí s Aspergerovým syndromem</w:t>
      </w:r>
    </w:p>
    <w:p w:rsidR="00B928A3" w:rsidRPr="00B928A3" w:rsidRDefault="00B928A3" w:rsidP="00B928A3">
      <w:pPr>
        <w:pStyle w:val="autor"/>
        <w:rPr>
          <w:rFonts w:asciiTheme="minorHAnsi" w:hAnsiTheme="minorHAnsi"/>
        </w:rPr>
      </w:pPr>
      <w:r w:rsidRPr="00B928A3">
        <w:rPr>
          <w:rFonts w:asciiTheme="minorHAnsi" w:hAnsiTheme="minorHAnsi"/>
        </w:rPr>
        <w:t>Eva Mašínová</w:t>
      </w:r>
    </w:p>
    <w:p w:rsidR="00B928A3" w:rsidRPr="00B928A3" w:rsidRDefault="00B928A3" w:rsidP="00B928A3">
      <w:pPr>
        <w:pStyle w:val="nad04"/>
        <w:rPr>
          <w:rFonts w:asciiTheme="minorHAnsi" w:hAnsiTheme="minorHAnsi"/>
        </w:rPr>
      </w:pPr>
      <w:r w:rsidRPr="00B928A3">
        <w:rPr>
          <w:rFonts w:asciiTheme="minorHAnsi" w:hAnsiTheme="minorHAnsi"/>
        </w:rPr>
        <w:t>Současné pojetí poruch autistického spektra</w:t>
      </w:r>
    </w:p>
    <w:p w:rsidR="00B928A3" w:rsidRPr="00B928A3" w:rsidRDefault="00B928A3" w:rsidP="00B928A3">
      <w:pPr>
        <w:pStyle w:val="zaklprvni"/>
        <w:rPr>
          <w:rFonts w:asciiTheme="minorHAnsi" w:hAnsiTheme="minorHAnsi"/>
        </w:rPr>
      </w:pPr>
      <w:r w:rsidRPr="00B928A3">
        <w:rPr>
          <w:rFonts w:asciiTheme="minorHAnsi" w:hAnsiTheme="minorHAnsi"/>
        </w:rPr>
        <w:t xml:space="preserve">Dle mezinárodní klasifikace nemocí jsou poruchy autistického spektra řazeny mezi </w:t>
      </w:r>
      <w:proofErr w:type="spellStart"/>
      <w:r w:rsidRPr="00B928A3">
        <w:rPr>
          <w:rFonts w:asciiTheme="minorHAnsi" w:hAnsiTheme="minorHAnsi"/>
        </w:rPr>
        <w:t>pervazivní</w:t>
      </w:r>
      <w:proofErr w:type="spellEnd"/>
      <w:r w:rsidRPr="00B928A3">
        <w:rPr>
          <w:rFonts w:asciiTheme="minorHAnsi" w:hAnsiTheme="minorHAnsi"/>
        </w:rPr>
        <w:t xml:space="preserve"> vývojové poruchy. Klíčovým slovem pro pochopení pojmu autismus může být právě slovo </w:t>
      </w:r>
      <w:proofErr w:type="spellStart"/>
      <w:r w:rsidRPr="00B928A3">
        <w:rPr>
          <w:rFonts w:asciiTheme="minorHAnsi" w:hAnsiTheme="minorHAnsi"/>
          <w:i/>
          <w:iCs/>
        </w:rPr>
        <w:t>pervazivní</w:t>
      </w:r>
      <w:proofErr w:type="spellEnd"/>
      <w:r w:rsidRPr="00B928A3">
        <w:rPr>
          <w:rFonts w:asciiTheme="minorHAnsi" w:hAnsiTheme="minorHAnsi"/>
        </w:rPr>
        <w:t>,</w:t>
      </w:r>
      <w:r w:rsidRPr="00B928A3">
        <w:rPr>
          <w:rFonts w:asciiTheme="minorHAnsi" w:hAnsiTheme="minorHAnsi"/>
          <w:i/>
          <w:iCs/>
        </w:rPr>
        <w:t xml:space="preserve"> </w:t>
      </w:r>
      <w:r w:rsidRPr="00B928A3">
        <w:rPr>
          <w:rFonts w:asciiTheme="minorHAnsi" w:hAnsiTheme="minorHAnsi"/>
        </w:rPr>
        <w:t xml:space="preserve">tedy vše pronikající. Postižení se projevuje ve všech funkčních oblastech. Na základě odlišnosti ve vnímání nedokáží jedinci s poruchou autistického spektra adekvátně vyhodnocovat informace, reagovat správně na danou situaci, pochopit komplexně skutečnost. Od toho se odvíjí kvantitativní aspekt poruchy, kterým je disharmonický vývoj a ve většině případů také vývojové opoždění. Kvalitativní aspekt postižení je potom souhrnně nazýván jako tzv. </w:t>
      </w:r>
      <w:r w:rsidRPr="00B928A3">
        <w:rPr>
          <w:rFonts w:asciiTheme="minorHAnsi" w:hAnsiTheme="minorHAnsi"/>
          <w:i/>
          <w:iCs/>
        </w:rPr>
        <w:t>triáda postižení</w:t>
      </w:r>
      <w:r w:rsidRPr="00B928A3">
        <w:rPr>
          <w:rFonts w:asciiTheme="minorHAnsi" w:hAnsiTheme="minorHAnsi"/>
        </w:rPr>
        <w:t xml:space="preserve"> (Jelínková, 2010). Patří do ní potíže v sociální interakci, komunikaci a představivosti a je výchozí pro diagnostiku autismu (</w:t>
      </w:r>
      <w:proofErr w:type="spellStart"/>
      <w:r w:rsidRPr="00B928A3">
        <w:rPr>
          <w:rFonts w:asciiTheme="minorHAnsi" w:hAnsiTheme="minorHAnsi"/>
        </w:rPr>
        <w:t>Thorová</w:t>
      </w:r>
      <w:proofErr w:type="spellEnd"/>
      <w:r w:rsidRPr="00B928A3">
        <w:rPr>
          <w:rFonts w:asciiTheme="minorHAnsi" w:hAnsiTheme="minorHAnsi"/>
        </w:rPr>
        <w:t xml:space="preserve"> 2006). </w:t>
      </w:r>
    </w:p>
    <w:p w:rsidR="00B928A3" w:rsidRPr="00B928A3" w:rsidRDefault="00B928A3" w:rsidP="00B928A3">
      <w:pPr>
        <w:pStyle w:val="nad04"/>
        <w:rPr>
          <w:rFonts w:asciiTheme="minorHAnsi" w:hAnsiTheme="minorHAnsi"/>
        </w:rPr>
      </w:pPr>
      <w:r w:rsidRPr="00B928A3">
        <w:rPr>
          <w:rFonts w:asciiTheme="minorHAnsi" w:hAnsiTheme="minorHAnsi"/>
        </w:rPr>
        <w:t>Triáda problémových oblastí</w:t>
      </w:r>
    </w:p>
    <w:p w:rsidR="00B928A3" w:rsidRPr="00B928A3" w:rsidRDefault="00B928A3" w:rsidP="00B928A3">
      <w:pPr>
        <w:pStyle w:val="nad05"/>
        <w:spacing w:before="0"/>
        <w:ind w:right="340"/>
        <w:rPr>
          <w:rFonts w:asciiTheme="minorHAnsi" w:hAnsiTheme="minorHAnsi"/>
        </w:rPr>
      </w:pPr>
      <w:r w:rsidRPr="00B928A3">
        <w:rPr>
          <w:rFonts w:asciiTheme="minorHAnsi" w:hAnsiTheme="minorHAnsi"/>
        </w:rPr>
        <w:t>Sociální interakce a sociální chování</w:t>
      </w:r>
    </w:p>
    <w:p w:rsidR="00B928A3" w:rsidRPr="00B928A3" w:rsidRDefault="00B928A3" w:rsidP="00B928A3">
      <w:pPr>
        <w:pStyle w:val="zaklprvni"/>
        <w:rPr>
          <w:rFonts w:asciiTheme="minorHAnsi" w:hAnsiTheme="minorHAnsi"/>
        </w:rPr>
      </w:pPr>
      <w:r w:rsidRPr="00B928A3">
        <w:rPr>
          <w:rFonts w:asciiTheme="minorHAnsi" w:hAnsiTheme="minorHAnsi"/>
        </w:rPr>
        <w:t>U dětí s PAS se v raném věku může objevovat absence vstřícné sociální reakce, jako je napřahování rukou, úsměv, mazlení apod. Nelze však uvádět jako pravidlo, že autistické dítě je to, které působí osaměle, vyhýbá se očnímu kontaktu, popřípadě je odtažité. Jednoznačně lze pouze říci, že u jedinců s poruchou autistického spektra je sociální intelekt vůči jeho mentálním schopnostem vždy v hlubokém deficitu (</w:t>
      </w:r>
      <w:proofErr w:type="spellStart"/>
      <w:r w:rsidRPr="00B928A3">
        <w:rPr>
          <w:rFonts w:asciiTheme="minorHAnsi" w:hAnsiTheme="minorHAnsi"/>
        </w:rPr>
        <w:t>Thorová</w:t>
      </w:r>
      <w:proofErr w:type="spellEnd"/>
      <w:r w:rsidRPr="00B928A3">
        <w:rPr>
          <w:rFonts w:asciiTheme="minorHAnsi" w:hAnsiTheme="minorHAnsi"/>
        </w:rPr>
        <w:t xml:space="preserve"> 2006).</w:t>
      </w:r>
    </w:p>
    <w:p w:rsidR="00B928A3" w:rsidRPr="00B928A3" w:rsidRDefault="00B928A3" w:rsidP="00B928A3">
      <w:pPr>
        <w:pStyle w:val="nad05"/>
        <w:rPr>
          <w:rFonts w:asciiTheme="minorHAnsi" w:hAnsiTheme="minorHAnsi"/>
        </w:rPr>
      </w:pPr>
      <w:r w:rsidRPr="00B928A3">
        <w:rPr>
          <w:rFonts w:asciiTheme="minorHAnsi" w:hAnsiTheme="minorHAnsi"/>
        </w:rPr>
        <w:t>Komunikace</w:t>
      </w:r>
    </w:p>
    <w:p w:rsidR="00B928A3" w:rsidRPr="00B928A3" w:rsidRDefault="00B928A3" w:rsidP="00B928A3">
      <w:pPr>
        <w:pStyle w:val="zaklprvni"/>
        <w:rPr>
          <w:rFonts w:asciiTheme="minorHAnsi" w:hAnsiTheme="minorHAnsi"/>
        </w:rPr>
      </w:pPr>
      <w:r w:rsidRPr="00B928A3">
        <w:rPr>
          <w:rFonts w:asciiTheme="minorHAnsi" w:hAnsiTheme="minorHAnsi"/>
        </w:rPr>
        <w:t>Děti s PAS ale často nechápou účel komunikace, nedokážou ji použít jako prostředek ke sdělení a naplnění svých potřeb. Největší potíže se objevují v užívání a porozumění slovům – řeči a gestům. Slova jsou pouze zvuky, gesto pouhý pohyb bez významu, obrázek může být jen shluk barev a čar. To, že všechny tyto symboly nám slouží ke komunikaci, se musí naučit. A je především na speciálním pedagogovi či terapeutovi, aby odhalil, který ze způsobů komunikace bude pro dítě nejsrozumitelnější a nejsnáze přijatelný.</w:t>
      </w:r>
    </w:p>
    <w:p w:rsidR="00B928A3" w:rsidRPr="00B928A3" w:rsidRDefault="00B928A3" w:rsidP="00B928A3">
      <w:pPr>
        <w:pStyle w:val="nad05"/>
        <w:rPr>
          <w:rFonts w:asciiTheme="minorHAnsi" w:hAnsiTheme="minorHAnsi"/>
        </w:rPr>
      </w:pPr>
      <w:r w:rsidRPr="00B928A3">
        <w:rPr>
          <w:rFonts w:asciiTheme="minorHAnsi" w:hAnsiTheme="minorHAnsi"/>
        </w:rPr>
        <w:t>Představivost</w:t>
      </w:r>
    </w:p>
    <w:p w:rsidR="00B928A3" w:rsidRPr="00B928A3" w:rsidRDefault="00B928A3" w:rsidP="00B928A3">
      <w:pPr>
        <w:pStyle w:val="zaklprvni"/>
        <w:rPr>
          <w:rFonts w:asciiTheme="minorHAnsi" w:hAnsiTheme="minorHAnsi"/>
        </w:rPr>
      </w:pPr>
      <w:r w:rsidRPr="00B928A3">
        <w:rPr>
          <w:rFonts w:asciiTheme="minorHAnsi" w:hAnsiTheme="minorHAnsi"/>
        </w:rPr>
        <w:t>Děti s PAS nechápou vnitřní stav druhého, a tedy ani význam a příčinu jednání druhých osob. Navenek se proto mohou jevit jako necitelné. Na druhé straně nepochopí naše škádlení, ironii nebo lichocení. Narušení představivosti má za následek snížení schopnosti imitace a symbolického myšlení, což způsobuje, že se u dětí nerozvíjí hra, jeden ze základních kamenů učení a celého vývoje jedince. Nedostatečná představivost tak způsobuje, že dítě vyhledává jednoduché stereotypní činnosti, které jsou pro něj lehce předvídatelné, nebo se věnuje aktivitám, které obvykle preferují mladší děti. Jeho hra a trávení volného času se tak stávají více a více odlišnými od vrstevníků.</w:t>
      </w:r>
    </w:p>
    <w:p w:rsidR="00B928A3" w:rsidRPr="00B928A3" w:rsidRDefault="00B928A3" w:rsidP="00B928A3">
      <w:pPr>
        <w:pStyle w:val="nad04"/>
        <w:rPr>
          <w:rFonts w:asciiTheme="minorHAnsi" w:hAnsiTheme="minorHAnsi"/>
        </w:rPr>
      </w:pPr>
      <w:r w:rsidRPr="00B928A3">
        <w:rPr>
          <w:rFonts w:asciiTheme="minorHAnsi" w:hAnsiTheme="minorHAnsi"/>
        </w:rPr>
        <w:t>Specifika komunikace u dětí s poruchou autistického spektra</w:t>
      </w:r>
    </w:p>
    <w:p w:rsidR="00B928A3" w:rsidRPr="00B928A3" w:rsidRDefault="00B928A3" w:rsidP="00B928A3">
      <w:pPr>
        <w:pStyle w:val="zaklprvni"/>
        <w:rPr>
          <w:rFonts w:asciiTheme="minorHAnsi" w:hAnsiTheme="minorHAnsi"/>
        </w:rPr>
      </w:pPr>
      <w:r w:rsidRPr="00B928A3">
        <w:rPr>
          <w:rFonts w:asciiTheme="minorHAnsi" w:hAnsiTheme="minorHAnsi"/>
        </w:rPr>
        <w:t>Problémy v oblasti komunikace u dětí s poruchami autistického spektra jsou kvalitativně odlišné od komunikačních problémů dětí s jiným postižením, například dětí s mentální retardací či afázií. Děti s autismem nemají vrozenou schopnost pochopit význam vzájemné komunikace. S výukou jak komunikovat, jakou formou, je třeba rozvíjet i chápání proč komunikovat.</w:t>
      </w:r>
    </w:p>
    <w:p w:rsidR="00B928A3" w:rsidRPr="00B928A3" w:rsidRDefault="00B928A3" w:rsidP="00B928A3">
      <w:pPr>
        <w:pStyle w:val="zakl"/>
        <w:rPr>
          <w:rFonts w:asciiTheme="minorHAnsi" w:hAnsiTheme="minorHAnsi"/>
        </w:rPr>
      </w:pPr>
      <w:r w:rsidRPr="00B928A3">
        <w:rPr>
          <w:rFonts w:asciiTheme="minorHAnsi" w:hAnsiTheme="minorHAnsi"/>
        </w:rPr>
        <w:t xml:space="preserve">U každého dítěte s PAS se mohou problémy s komunikací projevovat naprosto odlišným způsobem. Od stavu, kdy se u něj mluvená řeč vůbec nevyvinula, až po rozvinutou řeč s bohatou slovní zásobou. Technická schopnost mluvit a zmíněná bohatá slovní zásoba (děti s PAS mívají výbornou paměť) však mohou zkreslit celkový obraz o komunikační schopnosti dítěte. Jejich řeč může být sice bohatá, ale nemusí být smysluplná. Ve slovním projevu těchto dětí často chybí spontánnost (používají naučená slovní spojení), vyskytují se potíže s pragmatickou stránkou řeči (pochopení obsahu sdělení). Odchylky lze pozorovat také v intonaci, rytmu řeči či modulaci hlasu (Jelínková, 2008). </w:t>
      </w:r>
    </w:p>
    <w:p w:rsidR="00B928A3" w:rsidRPr="00B928A3" w:rsidRDefault="00B928A3" w:rsidP="00B928A3">
      <w:pPr>
        <w:pStyle w:val="zakl"/>
        <w:rPr>
          <w:rFonts w:asciiTheme="minorHAnsi" w:hAnsiTheme="minorHAnsi"/>
        </w:rPr>
      </w:pPr>
      <w:r w:rsidRPr="00B928A3">
        <w:rPr>
          <w:rFonts w:asciiTheme="minorHAnsi" w:hAnsiTheme="minorHAnsi"/>
        </w:rPr>
        <w:t>Nejlepší forma komunikace se jeví taková, která umožní jedinci s autismem co nejvyšší možnou míru porozumění a nezávislosti, ke které by mělo směřovat každé výchovně­</w:t>
      </w:r>
      <w:r w:rsidRPr="00B928A3">
        <w:rPr>
          <w:rFonts w:asciiTheme="minorHAnsi" w:hAnsiTheme="minorHAnsi"/>
        </w:rPr>
        <w:noBreakHyphen/>
        <w:t>vzdělávací působení.</w:t>
      </w:r>
    </w:p>
    <w:p w:rsidR="00B928A3" w:rsidRPr="00B928A3" w:rsidRDefault="00B928A3" w:rsidP="00B928A3">
      <w:pPr>
        <w:pStyle w:val="zakl"/>
        <w:rPr>
          <w:rFonts w:asciiTheme="minorHAnsi" w:hAnsiTheme="minorHAnsi"/>
        </w:rPr>
      </w:pPr>
      <w:r w:rsidRPr="00B928A3">
        <w:rPr>
          <w:rFonts w:asciiTheme="minorHAnsi" w:hAnsiTheme="minorHAnsi"/>
        </w:rPr>
        <w:lastRenderedPageBreak/>
        <w:t>Verbální řeč je pro děti s PAS, jejichž vnímání je svázáno s realitou, příliš abstraktní. Stejně tak i řeč znaková, pro jejíž zvládnutí chybí často dětem s PAS dva základní předpoklady – oční kontakt a schopnost napodobovat. Nejvhodnější forma komunikace se jeví taková, kdy je spojení mezi symbolem a jeho významem názorné, jako je tomu v případě komunikace s vizuální podporou (předměty, fotografie, obrázky, piktogramy), tedy jejím doplněním o prvky alternativní komunikace (Jelínková, 2008). Díky navození komunikace pomocí vizuální podpory může dítě s PAS více uplatnit své znalosti a dovednosti. Tak se zvýší šance na integraci školní i sociální. Rovněž dochází ve značné míře ke snížení negativních projevů v chování. Díky lepší komunikaci ubývá i stereotypních vzorců chování, zvyšuje se možnost výběru různých činností, zlepšuje se kvalita volného času.</w:t>
      </w:r>
    </w:p>
    <w:p w:rsidR="00B928A3" w:rsidRPr="00B928A3" w:rsidRDefault="00B928A3" w:rsidP="00B928A3">
      <w:pPr>
        <w:pStyle w:val="nad04"/>
        <w:rPr>
          <w:rFonts w:asciiTheme="minorHAnsi" w:hAnsiTheme="minorHAnsi"/>
        </w:rPr>
      </w:pPr>
      <w:r w:rsidRPr="00B928A3">
        <w:rPr>
          <w:rFonts w:asciiTheme="minorHAnsi" w:hAnsiTheme="minorHAnsi"/>
        </w:rPr>
        <w:t>PRAKTICKÁ ČÁST – nácvik komunikace u dítěte s Aspergerovým syndromem</w:t>
      </w:r>
    </w:p>
    <w:p w:rsidR="00B928A3" w:rsidRPr="00B928A3" w:rsidRDefault="00B928A3" w:rsidP="00B928A3">
      <w:pPr>
        <w:pStyle w:val="zaklprvni"/>
        <w:rPr>
          <w:rFonts w:asciiTheme="minorHAnsi" w:hAnsiTheme="minorHAnsi"/>
        </w:rPr>
      </w:pPr>
      <w:r w:rsidRPr="00B928A3">
        <w:rPr>
          <w:rFonts w:asciiTheme="minorHAnsi" w:hAnsiTheme="minorHAnsi"/>
        </w:rPr>
        <w:t>Praktická část je zaměřená na zaznamenání podpory rozvoje sociální komunikace u chlapce s Aspergerovým syndromem. Vlastní práce vychází z výsledku diagnostiky – edukačně hodnotícího profilu, psychologických vyšetření a požadavků, které vznesli rodiče dítěte při pravidelné konzultaci v LENTILCE.</w:t>
      </w:r>
    </w:p>
    <w:p w:rsidR="00B928A3" w:rsidRPr="00B928A3" w:rsidRDefault="00B928A3" w:rsidP="00B928A3">
      <w:pPr>
        <w:pStyle w:val="nad05"/>
        <w:rPr>
          <w:rFonts w:asciiTheme="minorHAnsi" w:hAnsiTheme="minorHAnsi"/>
        </w:rPr>
      </w:pPr>
      <w:r w:rsidRPr="00B928A3">
        <w:rPr>
          <w:rFonts w:asciiTheme="minorHAnsi" w:hAnsiTheme="minorHAnsi"/>
        </w:rPr>
        <w:t>Charakteristika zařízení</w:t>
      </w:r>
    </w:p>
    <w:p w:rsidR="00B928A3" w:rsidRPr="00B928A3" w:rsidRDefault="00B928A3" w:rsidP="00B928A3">
      <w:pPr>
        <w:pStyle w:val="zaklprvni"/>
        <w:rPr>
          <w:rFonts w:asciiTheme="minorHAnsi" w:hAnsiTheme="minorHAnsi"/>
        </w:rPr>
      </w:pPr>
      <w:r w:rsidRPr="00B928A3">
        <w:rPr>
          <w:rFonts w:asciiTheme="minorHAnsi" w:hAnsiTheme="minorHAnsi"/>
        </w:rPr>
        <w:t xml:space="preserve">Nácvik a rozvoj sociální komunikace u dítěte s Aspergerovým syndromem probíhal v příspěvkové organizaci a nestátním zdravotnickém zařízení LENTILKA – Dětské rehabilitační centrum Pardubice, jejímž zřizovatelem je statutární město Pardubice. LENTILKA zajišťuje komplexní péči o děti se specifickými potřebami (poruchami hybnosti, opožděným psychomotorickým vývojem, narušenou komunikační schopností a poruchami autistického spektra) ve věku od 1,5 roku do 7 let. V denním stacionáři je dětem předškolního věku poskytována péče </w:t>
      </w:r>
      <w:proofErr w:type="spellStart"/>
      <w:r w:rsidRPr="00B928A3">
        <w:rPr>
          <w:rFonts w:asciiTheme="minorHAnsi" w:hAnsiTheme="minorHAnsi"/>
        </w:rPr>
        <w:t>speciálněpedagogická</w:t>
      </w:r>
      <w:proofErr w:type="spellEnd"/>
      <w:r w:rsidRPr="00B928A3">
        <w:rPr>
          <w:rFonts w:asciiTheme="minorHAnsi" w:hAnsiTheme="minorHAnsi"/>
        </w:rPr>
        <w:t>, specializovaná fyzioterapeutická, logopedická, ergotera­peutická a </w:t>
      </w:r>
      <w:proofErr w:type="spellStart"/>
      <w:r w:rsidRPr="00B928A3">
        <w:rPr>
          <w:rFonts w:asciiTheme="minorHAnsi" w:hAnsiTheme="minorHAnsi"/>
        </w:rPr>
        <w:t>arteterapeutická</w:t>
      </w:r>
      <w:proofErr w:type="spellEnd"/>
      <w:r w:rsidRPr="00B928A3">
        <w:rPr>
          <w:rFonts w:asciiTheme="minorHAnsi" w:hAnsiTheme="minorHAnsi"/>
        </w:rPr>
        <w:t xml:space="preserve"> péče.</w:t>
      </w:r>
    </w:p>
    <w:p w:rsidR="00B928A3" w:rsidRPr="00B928A3" w:rsidRDefault="00B928A3" w:rsidP="00B928A3">
      <w:pPr>
        <w:pStyle w:val="nad05"/>
        <w:rPr>
          <w:rFonts w:asciiTheme="minorHAnsi" w:hAnsiTheme="minorHAnsi"/>
        </w:rPr>
      </w:pPr>
      <w:r w:rsidRPr="00B928A3">
        <w:rPr>
          <w:rFonts w:asciiTheme="minorHAnsi" w:hAnsiTheme="minorHAnsi"/>
        </w:rPr>
        <w:t>Anamnéza dítěte</w:t>
      </w:r>
    </w:p>
    <w:p w:rsidR="00B928A3" w:rsidRPr="00B928A3" w:rsidRDefault="00B928A3" w:rsidP="00B928A3">
      <w:pPr>
        <w:pStyle w:val="zaklprvni"/>
        <w:jc w:val="left"/>
        <w:rPr>
          <w:rFonts w:asciiTheme="minorHAnsi" w:hAnsiTheme="minorHAnsi"/>
        </w:rPr>
      </w:pPr>
      <w:r w:rsidRPr="00B928A3">
        <w:rPr>
          <w:rFonts w:asciiTheme="minorHAnsi" w:hAnsiTheme="minorHAnsi"/>
          <w:i/>
          <w:iCs/>
        </w:rPr>
        <w:t xml:space="preserve">Jméno: </w:t>
      </w:r>
      <w:r w:rsidRPr="00B928A3">
        <w:rPr>
          <w:rFonts w:asciiTheme="minorHAnsi" w:hAnsiTheme="minorHAnsi"/>
        </w:rPr>
        <w:t>Michal</w:t>
      </w:r>
    </w:p>
    <w:p w:rsidR="00B928A3" w:rsidRPr="00B928A3" w:rsidRDefault="00B928A3" w:rsidP="00B928A3">
      <w:pPr>
        <w:pStyle w:val="zaklprvni"/>
        <w:jc w:val="left"/>
        <w:rPr>
          <w:rFonts w:asciiTheme="minorHAnsi" w:hAnsiTheme="minorHAnsi"/>
        </w:rPr>
      </w:pPr>
      <w:r w:rsidRPr="00B928A3">
        <w:rPr>
          <w:rFonts w:asciiTheme="minorHAnsi" w:hAnsiTheme="minorHAnsi"/>
          <w:i/>
          <w:iCs/>
        </w:rPr>
        <w:t>Narozen:</w:t>
      </w:r>
      <w:r w:rsidRPr="00B928A3">
        <w:rPr>
          <w:rFonts w:asciiTheme="minorHAnsi" w:hAnsiTheme="minorHAnsi"/>
        </w:rPr>
        <w:t xml:space="preserve"> červen 2006</w:t>
      </w:r>
    </w:p>
    <w:p w:rsidR="00B928A3" w:rsidRPr="00B928A3" w:rsidRDefault="00B928A3" w:rsidP="00B928A3">
      <w:pPr>
        <w:pStyle w:val="zaklprvni"/>
        <w:jc w:val="left"/>
        <w:rPr>
          <w:rFonts w:asciiTheme="minorHAnsi" w:hAnsiTheme="minorHAnsi"/>
        </w:rPr>
      </w:pPr>
      <w:r w:rsidRPr="00B928A3">
        <w:rPr>
          <w:rFonts w:asciiTheme="minorHAnsi" w:hAnsiTheme="minorHAnsi"/>
          <w:i/>
          <w:iCs/>
        </w:rPr>
        <w:t>Diagnóza:</w:t>
      </w:r>
      <w:r w:rsidRPr="00B928A3">
        <w:rPr>
          <w:rFonts w:asciiTheme="minorHAnsi" w:hAnsiTheme="minorHAnsi"/>
        </w:rPr>
        <w:t xml:space="preserve"> Aspergerův syndrom DMO – lehčí dyskinetická forma</w:t>
      </w:r>
    </w:p>
    <w:p w:rsidR="00B928A3" w:rsidRPr="00B928A3" w:rsidRDefault="00B928A3" w:rsidP="00B928A3">
      <w:pPr>
        <w:pStyle w:val="zaklprvni"/>
        <w:spacing w:before="113"/>
        <w:rPr>
          <w:rFonts w:asciiTheme="minorHAnsi" w:hAnsiTheme="minorHAnsi"/>
        </w:rPr>
      </w:pPr>
      <w:r w:rsidRPr="00B928A3">
        <w:rPr>
          <w:rFonts w:asciiTheme="minorHAnsi" w:hAnsiTheme="minorHAnsi"/>
          <w:i/>
          <w:iCs/>
        </w:rPr>
        <w:t xml:space="preserve">Charakteristika: </w:t>
      </w:r>
      <w:r w:rsidRPr="00B928A3">
        <w:rPr>
          <w:rFonts w:asciiTheme="minorHAnsi" w:hAnsiTheme="minorHAnsi"/>
        </w:rPr>
        <w:t xml:space="preserve">Míša je usměvavý, převážně kladně naladěný chlapec. V roce 2010 Míša nastoupil do LENTILKY. Na oddělení mu byla poskytována individuální péče </w:t>
      </w:r>
      <w:proofErr w:type="spellStart"/>
      <w:r w:rsidRPr="00B928A3">
        <w:rPr>
          <w:rFonts w:asciiTheme="minorHAnsi" w:hAnsiTheme="minorHAnsi"/>
        </w:rPr>
        <w:t>speciálněpedagogická</w:t>
      </w:r>
      <w:proofErr w:type="spellEnd"/>
      <w:r w:rsidRPr="00B928A3">
        <w:rPr>
          <w:rFonts w:asciiTheme="minorHAnsi" w:hAnsiTheme="minorHAnsi"/>
        </w:rPr>
        <w:t>, fyzioterapeutická, logopedická, ergoterapeutická a </w:t>
      </w:r>
      <w:proofErr w:type="spellStart"/>
      <w:r w:rsidRPr="00B928A3">
        <w:rPr>
          <w:rFonts w:asciiTheme="minorHAnsi" w:hAnsiTheme="minorHAnsi"/>
        </w:rPr>
        <w:t>arteterapeutická</w:t>
      </w:r>
      <w:proofErr w:type="spellEnd"/>
      <w:r w:rsidRPr="00B928A3">
        <w:rPr>
          <w:rFonts w:asciiTheme="minorHAnsi" w:hAnsiTheme="minorHAnsi"/>
        </w:rPr>
        <w:t>.</w:t>
      </w:r>
    </w:p>
    <w:p w:rsidR="00B928A3" w:rsidRPr="00B928A3" w:rsidRDefault="00B928A3" w:rsidP="00B928A3">
      <w:pPr>
        <w:pStyle w:val="zakl"/>
        <w:rPr>
          <w:rFonts w:asciiTheme="minorHAnsi" w:hAnsiTheme="minorHAnsi"/>
        </w:rPr>
      </w:pPr>
      <w:r w:rsidRPr="00B928A3">
        <w:rPr>
          <w:rFonts w:asciiTheme="minorHAnsi" w:hAnsiTheme="minorHAnsi"/>
        </w:rPr>
        <w:t>V době vzniku této práce (2013) zněla zpráva o Míšově chování na oddělení mezi dětmi takto: Míša se zapojuje do všech činností. Pokud vznikne mezi dětmi konflikt nebo situace, kdy pedagog zvýší hlas, začne být Míša plačtivý a ptá se po příčině konfliktu. Potřebuje ujištění, že je všechno v pořádku.</w:t>
      </w:r>
      <w:r w:rsidRPr="00B928A3">
        <w:rPr>
          <w:rFonts w:asciiTheme="minorHAnsi" w:hAnsiTheme="minorHAnsi"/>
          <w:color w:val="FF0000"/>
        </w:rPr>
        <w:t xml:space="preserve"> </w:t>
      </w:r>
      <w:r w:rsidRPr="00B928A3">
        <w:rPr>
          <w:rFonts w:asciiTheme="minorHAnsi" w:hAnsiTheme="minorHAnsi"/>
        </w:rPr>
        <w:t xml:space="preserve">Diagnostikován Aspergerův syndrom. Intelektové schopnosti dítěte nerovnoměrně rozvinuty ve prospěch verbálních složek, globálně v širší normě. </w:t>
      </w:r>
      <w:proofErr w:type="spellStart"/>
      <w:r w:rsidRPr="00B928A3">
        <w:rPr>
          <w:rFonts w:asciiTheme="minorHAnsi" w:hAnsiTheme="minorHAnsi"/>
        </w:rPr>
        <w:t>Speciálněpedagogickou</w:t>
      </w:r>
      <w:proofErr w:type="spellEnd"/>
      <w:r w:rsidRPr="00B928A3">
        <w:rPr>
          <w:rFonts w:asciiTheme="minorHAnsi" w:hAnsiTheme="minorHAnsi"/>
        </w:rPr>
        <w:t xml:space="preserve"> činnost doporučeno zacílit na rozvoj </w:t>
      </w:r>
      <w:proofErr w:type="spellStart"/>
      <w:r w:rsidRPr="00B928A3">
        <w:rPr>
          <w:rFonts w:asciiTheme="minorHAnsi" w:hAnsiTheme="minorHAnsi"/>
        </w:rPr>
        <w:t>grafomotoriky</w:t>
      </w:r>
      <w:proofErr w:type="spellEnd"/>
      <w:r w:rsidRPr="00B928A3">
        <w:rPr>
          <w:rFonts w:asciiTheme="minorHAnsi" w:hAnsiTheme="minorHAnsi"/>
        </w:rPr>
        <w:t>, sociálních návyků a bazálních sociálních dovedností.</w:t>
      </w:r>
    </w:p>
    <w:p w:rsidR="00B928A3" w:rsidRPr="00B928A3" w:rsidRDefault="00B928A3" w:rsidP="00B928A3">
      <w:pPr>
        <w:pStyle w:val="zakl"/>
        <w:rPr>
          <w:rFonts w:asciiTheme="minorHAnsi" w:hAnsiTheme="minorHAnsi"/>
        </w:rPr>
      </w:pPr>
      <w:r w:rsidRPr="00B928A3">
        <w:rPr>
          <w:rFonts w:asciiTheme="minorHAnsi" w:hAnsiTheme="minorHAnsi"/>
        </w:rPr>
        <w:t xml:space="preserve">Na oddělení se Míša věnuje námětovým hrám, jako je stavba kolejí pro vláček, nakládání autíčka maketami potravin, </w:t>
      </w:r>
      <w:proofErr w:type="spellStart"/>
      <w:r w:rsidRPr="00B928A3">
        <w:rPr>
          <w:rFonts w:asciiTheme="minorHAnsi" w:hAnsiTheme="minorHAnsi"/>
        </w:rPr>
        <w:t>vození</w:t>
      </w:r>
      <w:proofErr w:type="spellEnd"/>
      <w:r w:rsidRPr="00B928A3">
        <w:rPr>
          <w:rFonts w:asciiTheme="minorHAnsi" w:hAnsiTheme="minorHAnsi"/>
        </w:rPr>
        <w:t xml:space="preserve"> panenky v kočárku. Mezi jeho nejoblíbenější hry patří stavba výtahu z velkých kostek. Při této hře napodobuje otevírání a zavírání „dveří“ výtahu včetně nápodoby zvuků, které při tom dveře vydávají. Do her dětí vstupuje často neadekvátně k dané situaci – vezme dítěti hračku, se kterou si právě hraje, aniž by se dítěte zeptal, do domečku, který děti postavily, se snaží vlézt takovým způsobem, že domeček poboří. Svou náklonnost dětem projevuje objímáním, ale většinou tak silným, že je to dětem nepříjemné.</w:t>
      </w:r>
    </w:p>
    <w:p w:rsidR="00B928A3" w:rsidRPr="00B928A3" w:rsidRDefault="00B928A3" w:rsidP="00B928A3">
      <w:pPr>
        <w:pStyle w:val="zakl"/>
        <w:rPr>
          <w:rFonts w:asciiTheme="minorHAnsi" w:hAnsiTheme="minorHAnsi"/>
        </w:rPr>
      </w:pPr>
      <w:r w:rsidRPr="00B928A3">
        <w:rPr>
          <w:rFonts w:asciiTheme="minorHAnsi" w:hAnsiTheme="minorHAnsi"/>
        </w:rPr>
        <w:t>Je úzkostný, smyslově přecitlivělý zvláště v čichové oblasti.</w:t>
      </w:r>
    </w:p>
    <w:p w:rsidR="00B928A3" w:rsidRPr="00B928A3" w:rsidRDefault="00B928A3" w:rsidP="00B928A3">
      <w:pPr>
        <w:pStyle w:val="nad05"/>
        <w:rPr>
          <w:rFonts w:asciiTheme="minorHAnsi" w:hAnsiTheme="minorHAnsi"/>
        </w:rPr>
      </w:pPr>
      <w:r w:rsidRPr="00B928A3">
        <w:rPr>
          <w:rFonts w:asciiTheme="minorHAnsi" w:hAnsiTheme="minorHAnsi"/>
        </w:rPr>
        <w:t>Komunikace</w:t>
      </w:r>
    </w:p>
    <w:p w:rsidR="00B928A3" w:rsidRPr="00B928A3" w:rsidRDefault="00B928A3" w:rsidP="00B928A3">
      <w:pPr>
        <w:pStyle w:val="zaklprvni"/>
        <w:rPr>
          <w:rFonts w:asciiTheme="minorHAnsi" w:hAnsiTheme="minorHAnsi"/>
        </w:rPr>
      </w:pPr>
      <w:r w:rsidRPr="00B928A3">
        <w:rPr>
          <w:rFonts w:asciiTheme="minorHAnsi" w:hAnsiTheme="minorHAnsi"/>
        </w:rPr>
        <w:t>S dospělými i vrstevníky se běžně dorozumí. Míšova komunikace však obsahuje některé specifické rysy:</w:t>
      </w:r>
    </w:p>
    <w:p w:rsidR="00B928A3" w:rsidRPr="00B928A3" w:rsidRDefault="00B928A3" w:rsidP="00B928A3">
      <w:pPr>
        <w:pStyle w:val="zaklodrazka"/>
        <w:spacing w:before="170"/>
        <w:rPr>
          <w:rFonts w:asciiTheme="minorHAnsi" w:hAnsiTheme="minorHAnsi"/>
        </w:rPr>
      </w:pPr>
      <w:r w:rsidRPr="00B928A3">
        <w:rPr>
          <w:rFonts w:asciiTheme="minorHAnsi" w:hAnsiTheme="minorHAnsi"/>
        </w:rPr>
        <w:t>při setkání s druhým člověkem, aniž by ho pozdravil, pokládá otázku „Máš doma výtah?“ (popřípadě další otázky typu „Do kolikátého patra jezdí?“)</w:t>
      </w:r>
    </w:p>
    <w:p w:rsidR="00B928A3" w:rsidRPr="00B928A3" w:rsidRDefault="00B928A3" w:rsidP="00B928A3">
      <w:pPr>
        <w:pStyle w:val="zaklodrazka"/>
        <w:rPr>
          <w:rFonts w:asciiTheme="minorHAnsi" w:hAnsiTheme="minorHAnsi"/>
        </w:rPr>
      </w:pPr>
      <w:r w:rsidRPr="00B928A3">
        <w:rPr>
          <w:rFonts w:asciiTheme="minorHAnsi" w:hAnsiTheme="minorHAnsi"/>
        </w:rPr>
        <w:t>v komunikačním kruhu vypráví Míša vždy o výtahu – kdy, kde a do kolikátého patra vyjel apod., obtížně se přizpůsobuje střídání ve vyprávění, skáče dětem do řeči</w:t>
      </w:r>
    </w:p>
    <w:p w:rsidR="00B928A3" w:rsidRPr="00B928A3" w:rsidRDefault="00B928A3" w:rsidP="00B928A3">
      <w:pPr>
        <w:pStyle w:val="zaklodrazka"/>
        <w:rPr>
          <w:rFonts w:asciiTheme="minorHAnsi" w:hAnsiTheme="minorHAnsi"/>
        </w:rPr>
      </w:pPr>
      <w:r w:rsidRPr="00B928A3">
        <w:rPr>
          <w:rFonts w:asciiTheme="minorHAnsi" w:hAnsiTheme="minorHAnsi"/>
        </w:rPr>
        <w:t>často klade otázky typu „Kdy daná činnost skončí a co bude potom?“, stále dokola, i když odpověď zná</w:t>
      </w:r>
    </w:p>
    <w:p w:rsidR="00B928A3" w:rsidRPr="00B928A3" w:rsidRDefault="00B928A3" w:rsidP="00B928A3">
      <w:pPr>
        <w:pStyle w:val="zaklodrazka"/>
        <w:rPr>
          <w:rFonts w:asciiTheme="minorHAnsi" w:hAnsiTheme="minorHAnsi"/>
        </w:rPr>
      </w:pPr>
      <w:r w:rsidRPr="00B928A3">
        <w:rPr>
          <w:rFonts w:asciiTheme="minorHAnsi" w:hAnsiTheme="minorHAnsi"/>
        </w:rPr>
        <w:lastRenderedPageBreak/>
        <w:t>nerozumí přirovnáním: teta: „Filípku, dnes jezdíš jako o závod.“, Míša: „Teto, proč jezdí Filípek jako o závod?“</w:t>
      </w:r>
    </w:p>
    <w:p w:rsidR="00B928A3" w:rsidRPr="00B928A3" w:rsidRDefault="00B928A3" w:rsidP="00B928A3">
      <w:pPr>
        <w:pStyle w:val="zaklodrazka"/>
        <w:rPr>
          <w:rFonts w:asciiTheme="minorHAnsi" w:hAnsiTheme="minorHAnsi"/>
        </w:rPr>
      </w:pPr>
      <w:r w:rsidRPr="00B928A3">
        <w:rPr>
          <w:rFonts w:asciiTheme="minorHAnsi" w:hAnsiTheme="minorHAnsi"/>
        </w:rPr>
        <w:t>nedokáže popsat smysluplně obrázek či fotografii</w:t>
      </w:r>
    </w:p>
    <w:p w:rsidR="00B928A3" w:rsidRPr="00B928A3" w:rsidRDefault="00B928A3" w:rsidP="00B928A3">
      <w:pPr>
        <w:pStyle w:val="nad05"/>
        <w:rPr>
          <w:rFonts w:asciiTheme="minorHAnsi" w:hAnsiTheme="minorHAnsi"/>
        </w:rPr>
      </w:pPr>
      <w:r w:rsidRPr="00B928A3">
        <w:rPr>
          <w:rFonts w:asciiTheme="minorHAnsi" w:hAnsiTheme="minorHAnsi"/>
        </w:rPr>
        <w:t>Imitace</w:t>
      </w:r>
    </w:p>
    <w:p w:rsidR="00B928A3" w:rsidRPr="00B928A3" w:rsidRDefault="00B928A3" w:rsidP="00B928A3">
      <w:pPr>
        <w:pStyle w:val="zaklprvni"/>
        <w:rPr>
          <w:rFonts w:asciiTheme="minorHAnsi" w:hAnsiTheme="minorHAnsi"/>
        </w:rPr>
      </w:pPr>
      <w:r w:rsidRPr="00B928A3">
        <w:rPr>
          <w:rFonts w:asciiTheme="minorHAnsi" w:hAnsiTheme="minorHAnsi"/>
        </w:rPr>
        <w:t>V motorické nápodobě vykazuje Míša neobratnost, ale napodobí i sérii pohybů. V sociální imitaci Míša napodobuje různé činnosti při symbolické hře, přijímá různé sociální role (hraje si například na řidiče), ale už obtížněji se zapojuje do fantazijních her dětí (na lupiče, rodinu, apod.). Emoce zachycené na obrázku či fotografii nenapodobí.</w:t>
      </w:r>
    </w:p>
    <w:p w:rsidR="00B928A3" w:rsidRPr="00B928A3" w:rsidRDefault="00B928A3" w:rsidP="00B928A3">
      <w:pPr>
        <w:pStyle w:val="nad05"/>
        <w:rPr>
          <w:rFonts w:asciiTheme="minorHAnsi" w:hAnsiTheme="minorHAnsi"/>
        </w:rPr>
      </w:pPr>
      <w:r w:rsidRPr="00B928A3">
        <w:rPr>
          <w:rFonts w:asciiTheme="minorHAnsi" w:hAnsiTheme="minorHAnsi"/>
        </w:rPr>
        <w:t>Jemná motorika</w:t>
      </w:r>
    </w:p>
    <w:p w:rsidR="00B928A3" w:rsidRPr="00B928A3" w:rsidRDefault="00B928A3" w:rsidP="00B928A3">
      <w:pPr>
        <w:pStyle w:val="zaklprvni"/>
        <w:rPr>
          <w:rFonts w:asciiTheme="minorHAnsi" w:hAnsiTheme="minorHAnsi"/>
        </w:rPr>
      </w:pPr>
      <w:r w:rsidRPr="00B928A3">
        <w:rPr>
          <w:rFonts w:asciiTheme="minorHAnsi" w:hAnsiTheme="minorHAnsi"/>
        </w:rPr>
        <w:t>Také v oblasti jemné motoriky se u Míši projevuje neobratnost, především při modelování, stříhání nůžkami, šroubování závitů nebo navlékání korálků.</w:t>
      </w:r>
    </w:p>
    <w:p w:rsidR="00B928A3" w:rsidRPr="00B928A3" w:rsidRDefault="00B928A3" w:rsidP="00B928A3">
      <w:pPr>
        <w:pStyle w:val="nad05"/>
        <w:rPr>
          <w:rFonts w:asciiTheme="minorHAnsi" w:hAnsiTheme="minorHAnsi"/>
        </w:rPr>
      </w:pPr>
      <w:r w:rsidRPr="00B928A3">
        <w:rPr>
          <w:rFonts w:asciiTheme="minorHAnsi" w:hAnsiTheme="minorHAnsi"/>
        </w:rPr>
        <w:t>Hrubá motorika</w:t>
      </w:r>
    </w:p>
    <w:p w:rsidR="00B928A3" w:rsidRPr="00B928A3" w:rsidRDefault="00B928A3" w:rsidP="00B928A3">
      <w:pPr>
        <w:pStyle w:val="zaklprvni"/>
        <w:rPr>
          <w:rFonts w:asciiTheme="minorHAnsi" w:hAnsiTheme="minorHAnsi"/>
        </w:rPr>
      </w:pPr>
      <w:r w:rsidRPr="00B928A3">
        <w:rPr>
          <w:rFonts w:asciiTheme="minorHAnsi" w:hAnsiTheme="minorHAnsi"/>
        </w:rPr>
        <w:t>Míša se rád zapojuje do pohybových her. V míčových hrách, při různých typech skoků a při chůzi po balančních plochách se u Míši objevuje nejistota a neobratnost. V rámci docházky do LENTILKY je Míšovi poskytována odborná fyzioterapeutická péče.</w:t>
      </w:r>
    </w:p>
    <w:p w:rsidR="00B928A3" w:rsidRPr="00B928A3" w:rsidRDefault="00B928A3" w:rsidP="00B928A3">
      <w:pPr>
        <w:pStyle w:val="nad05"/>
        <w:rPr>
          <w:rFonts w:asciiTheme="minorHAnsi" w:hAnsiTheme="minorHAnsi"/>
        </w:rPr>
      </w:pPr>
      <w:proofErr w:type="spellStart"/>
      <w:r w:rsidRPr="00B928A3">
        <w:rPr>
          <w:rFonts w:asciiTheme="minorHAnsi" w:hAnsiTheme="minorHAnsi"/>
        </w:rPr>
        <w:t>Grafomotorika</w:t>
      </w:r>
      <w:proofErr w:type="spellEnd"/>
      <w:r w:rsidRPr="00B928A3">
        <w:rPr>
          <w:rFonts w:asciiTheme="minorHAnsi" w:hAnsiTheme="minorHAnsi"/>
        </w:rPr>
        <w:t xml:space="preserve"> a kresba</w:t>
      </w:r>
    </w:p>
    <w:p w:rsidR="00B928A3" w:rsidRPr="00B928A3" w:rsidRDefault="00B928A3" w:rsidP="00B928A3">
      <w:pPr>
        <w:pStyle w:val="zaklprvni"/>
        <w:rPr>
          <w:rFonts w:asciiTheme="minorHAnsi" w:hAnsiTheme="minorHAnsi"/>
        </w:rPr>
      </w:pPr>
      <w:r w:rsidRPr="00B928A3">
        <w:rPr>
          <w:rFonts w:asciiTheme="minorHAnsi" w:hAnsiTheme="minorHAnsi"/>
        </w:rPr>
        <w:t xml:space="preserve">Oblast </w:t>
      </w:r>
      <w:proofErr w:type="spellStart"/>
      <w:r w:rsidRPr="00B928A3">
        <w:rPr>
          <w:rFonts w:asciiTheme="minorHAnsi" w:hAnsiTheme="minorHAnsi"/>
        </w:rPr>
        <w:t>grafomotoriky</w:t>
      </w:r>
      <w:proofErr w:type="spellEnd"/>
      <w:r w:rsidRPr="00B928A3">
        <w:rPr>
          <w:rFonts w:asciiTheme="minorHAnsi" w:hAnsiTheme="minorHAnsi"/>
        </w:rPr>
        <w:t xml:space="preserve"> a kresby je u Míši více opožděna. Celkově kresebné činnosti Míša v oblibě nemá, daný úkol se snaží splnit co nejrychleji, tlak při spontánní kresbě je slabý, při soustředění se na úkol naopak křečovitý, linie tahu není plynulá. V kresbě postavy se daří hlava, trup se správným počtem končetin, chybí detaily (oblečení, prsty na rukou), detaily v obličeji jsou správné. Snaží se vybarvovat plochy. Míša píše všechny číslice, některá tiskací písmena, podepíše se, napodobí kruh, kříž, trojúhelník a lomenou čáru v náznaku.</w:t>
      </w:r>
    </w:p>
    <w:p w:rsidR="00B928A3" w:rsidRPr="00B928A3" w:rsidRDefault="00B928A3" w:rsidP="00B928A3">
      <w:pPr>
        <w:pStyle w:val="nad05"/>
        <w:rPr>
          <w:rFonts w:asciiTheme="minorHAnsi" w:hAnsiTheme="minorHAnsi"/>
        </w:rPr>
      </w:pPr>
      <w:r w:rsidRPr="00B928A3">
        <w:rPr>
          <w:rFonts w:asciiTheme="minorHAnsi" w:hAnsiTheme="minorHAnsi"/>
        </w:rPr>
        <w:t>Sebeobsluha</w:t>
      </w:r>
    </w:p>
    <w:p w:rsidR="00B928A3" w:rsidRPr="00B928A3" w:rsidRDefault="00B928A3" w:rsidP="00B928A3">
      <w:pPr>
        <w:pStyle w:val="zaklprvni"/>
        <w:rPr>
          <w:rFonts w:asciiTheme="minorHAnsi" w:hAnsiTheme="minorHAnsi"/>
        </w:rPr>
      </w:pPr>
      <w:r w:rsidRPr="00B928A3">
        <w:rPr>
          <w:rFonts w:asciiTheme="minorHAnsi" w:hAnsiTheme="minorHAnsi"/>
        </w:rPr>
        <w:t>Míša zvládá samostatně toaletu, potřebuje jen dopomoc po vykonání velké potřeby. Samostatně se svlékne, oblékne s mírnou dopomocí. Jí samostatně lžící, napichuje vidličkou. Umí si samostatně umýt ruce a obličej, čistí si zuby, umí smrkat do kapesníku. Občas se mu nedaří obracet oblečení. Knoflíky, patenty i zip si zapne, ale jezdce nenasadí.</w:t>
      </w:r>
    </w:p>
    <w:p w:rsidR="00B928A3" w:rsidRPr="00B928A3" w:rsidRDefault="00B928A3" w:rsidP="00B928A3">
      <w:pPr>
        <w:pStyle w:val="nad05"/>
        <w:ind w:right="283"/>
        <w:rPr>
          <w:rFonts w:asciiTheme="minorHAnsi" w:hAnsiTheme="minorHAnsi"/>
        </w:rPr>
      </w:pPr>
      <w:r w:rsidRPr="00B928A3">
        <w:rPr>
          <w:rFonts w:asciiTheme="minorHAnsi" w:hAnsiTheme="minorHAnsi"/>
        </w:rPr>
        <w:t>Vnímání – zrakové, sluchové, taktilní</w:t>
      </w:r>
    </w:p>
    <w:p w:rsidR="00B928A3" w:rsidRPr="00B928A3" w:rsidRDefault="00B928A3" w:rsidP="00B928A3">
      <w:pPr>
        <w:pStyle w:val="zaklprvni"/>
        <w:rPr>
          <w:rFonts w:asciiTheme="minorHAnsi" w:hAnsiTheme="minorHAnsi"/>
        </w:rPr>
      </w:pPr>
      <w:r w:rsidRPr="00B928A3">
        <w:rPr>
          <w:rFonts w:asciiTheme="minorHAnsi" w:hAnsiTheme="minorHAnsi"/>
        </w:rPr>
        <w:t>Na doteky i vizuální podněty Míša reaguje bez přecitlivělosti, ale mazlení či objetí nevyhledává.</w:t>
      </w:r>
    </w:p>
    <w:p w:rsidR="00B928A3" w:rsidRPr="00B928A3" w:rsidRDefault="00B928A3" w:rsidP="00B928A3">
      <w:pPr>
        <w:pStyle w:val="nad05"/>
        <w:rPr>
          <w:rFonts w:asciiTheme="minorHAnsi" w:hAnsiTheme="minorHAnsi"/>
        </w:rPr>
      </w:pPr>
      <w:r w:rsidRPr="00B928A3">
        <w:rPr>
          <w:rFonts w:asciiTheme="minorHAnsi" w:hAnsiTheme="minorHAnsi"/>
        </w:rPr>
        <w:t>Abstraktně vizuální myšlení</w:t>
      </w:r>
    </w:p>
    <w:p w:rsidR="00B928A3" w:rsidRPr="00B928A3" w:rsidRDefault="00B928A3" w:rsidP="00B928A3">
      <w:pPr>
        <w:pStyle w:val="zaklprvni"/>
        <w:rPr>
          <w:rFonts w:asciiTheme="minorHAnsi" w:hAnsiTheme="minorHAnsi"/>
        </w:rPr>
      </w:pPr>
      <w:r w:rsidRPr="00B928A3">
        <w:rPr>
          <w:rFonts w:asciiTheme="minorHAnsi" w:hAnsiTheme="minorHAnsi"/>
        </w:rPr>
        <w:t>Míša chápe účelové spojení, přiřadí a pojmenuje základní i doplňkové barvy, správně určuje geometrické tvary, přiřazuje identické předměty, obrázky k předmětům, třídí předměty, páruje stejné obrázky, skládá puzzle i z 12 částí. Receptivně i expresivně rozlišuje pojmy malý × velký, krátký × dlouhý apod. Daří se mu řazení obrázku dle dějové posloupnosti. Určí, který předmět k ostatním obsahově nepatří. Řeší jednoduché logické úlohy – doplnit řadu dle určitého vzorce (banán-zmrzlina-banán-zmrzlina…). Určuje významové kategorie (ovoce, zelenina, nábytek, hračky, pití…) a co do nich nepatří</w:t>
      </w:r>
      <w:r w:rsidRPr="00B928A3">
        <w:rPr>
          <w:rFonts w:asciiTheme="minorHAnsi" w:hAnsiTheme="minorHAnsi"/>
          <w:i/>
          <w:iCs/>
        </w:rPr>
        <w:t>.</w:t>
      </w:r>
      <w:r w:rsidRPr="00B928A3">
        <w:rPr>
          <w:rFonts w:asciiTheme="minorHAnsi" w:hAnsiTheme="minorHAnsi"/>
        </w:rPr>
        <w:t xml:space="preserve"> Pojmenuje číslice 1–100 a určí počet do sta. Přečte krátký text psaný tiskacím písmem.</w:t>
      </w:r>
    </w:p>
    <w:p w:rsidR="00B928A3" w:rsidRPr="00B928A3" w:rsidRDefault="00B928A3" w:rsidP="00B928A3">
      <w:pPr>
        <w:pStyle w:val="nad05"/>
        <w:rPr>
          <w:rFonts w:asciiTheme="minorHAnsi" w:hAnsiTheme="minorHAnsi"/>
        </w:rPr>
      </w:pPr>
      <w:r w:rsidRPr="00B928A3">
        <w:rPr>
          <w:rFonts w:asciiTheme="minorHAnsi" w:hAnsiTheme="minorHAnsi"/>
        </w:rPr>
        <w:t>Oblasti podpory rozvoje sociální komunikace</w:t>
      </w:r>
    </w:p>
    <w:p w:rsidR="00B928A3" w:rsidRPr="00B928A3" w:rsidRDefault="00B928A3" w:rsidP="00B928A3">
      <w:pPr>
        <w:pStyle w:val="zaklprvni"/>
        <w:rPr>
          <w:rFonts w:asciiTheme="minorHAnsi" w:hAnsiTheme="minorHAnsi"/>
        </w:rPr>
      </w:pPr>
      <w:r w:rsidRPr="00B928A3">
        <w:rPr>
          <w:rFonts w:asciiTheme="minorHAnsi" w:hAnsiTheme="minorHAnsi"/>
        </w:rPr>
        <w:t>Při stanovení cílů podpory rozvoje sociál­ní komunikace jsme vytyčili základní specifika Míšovy komunikace, na něž se zaměříme:</w:t>
      </w:r>
    </w:p>
    <w:p w:rsidR="00B928A3" w:rsidRPr="00B928A3" w:rsidRDefault="00B928A3" w:rsidP="00B928A3">
      <w:pPr>
        <w:pStyle w:val="zaklcislovani"/>
        <w:jc w:val="left"/>
        <w:rPr>
          <w:rFonts w:asciiTheme="minorHAnsi" w:hAnsiTheme="minorHAnsi"/>
        </w:rPr>
      </w:pPr>
      <w:r w:rsidRPr="00B928A3">
        <w:rPr>
          <w:rFonts w:asciiTheme="minorHAnsi" w:hAnsiTheme="minorHAnsi"/>
        </w:rPr>
        <w:t>a)</w:t>
      </w:r>
      <w:r w:rsidRPr="00B928A3">
        <w:rPr>
          <w:rFonts w:asciiTheme="minorHAnsi" w:hAnsiTheme="minorHAnsi"/>
        </w:rPr>
        <w:tab/>
        <w:t>zaměření na oblíbené téma při rozhovoru (Míša má v oblibě výtahy)</w:t>
      </w:r>
    </w:p>
    <w:p w:rsidR="00B928A3" w:rsidRPr="00B928A3" w:rsidRDefault="00B928A3" w:rsidP="00B928A3">
      <w:pPr>
        <w:pStyle w:val="zaklcislovani"/>
        <w:jc w:val="left"/>
        <w:rPr>
          <w:rFonts w:asciiTheme="minorHAnsi" w:hAnsiTheme="minorHAnsi"/>
        </w:rPr>
      </w:pPr>
      <w:r w:rsidRPr="00B928A3">
        <w:rPr>
          <w:rFonts w:asciiTheme="minorHAnsi" w:hAnsiTheme="minorHAnsi"/>
        </w:rPr>
        <w:t>b)</w:t>
      </w:r>
      <w:r w:rsidRPr="00B928A3">
        <w:rPr>
          <w:rFonts w:asciiTheme="minorHAnsi" w:hAnsiTheme="minorHAnsi"/>
        </w:rPr>
        <w:tab/>
        <w:t>časté dotazování se na sled činností („A co bude potom?“, následuje odpověď a opět otázka „A potom?“)</w:t>
      </w:r>
    </w:p>
    <w:p w:rsidR="00B928A3" w:rsidRPr="00B928A3" w:rsidRDefault="00B928A3" w:rsidP="00B928A3">
      <w:pPr>
        <w:pStyle w:val="zaklcislovani"/>
        <w:jc w:val="left"/>
        <w:rPr>
          <w:rFonts w:asciiTheme="minorHAnsi" w:hAnsiTheme="minorHAnsi"/>
        </w:rPr>
      </w:pPr>
      <w:r w:rsidRPr="00B928A3">
        <w:rPr>
          <w:rFonts w:asciiTheme="minorHAnsi" w:hAnsiTheme="minorHAnsi"/>
        </w:rPr>
        <w:t>c)</w:t>
      </w:r>
      <w:r w:rsidRPr="00B928A3">
        <w:rPr>
          <w:rFonts w:asciiTheme="minorHAnsi" w:hAnsiTheme="minorHAnsi"/>
        </w:rPr>
        <w:tab/>
        <w:t xml:space="preserve">vyžadování dodržování pravidel </w:t>
      </w:r>
    </w:p>
    <w:p w:rsidR="00B928A3" w:rsidRPr="00B928A3" w:rsidRDefault="00B928A3" w:rsidP="00B928A3">
      <w:pPr>
        <w:pStyle w:val="zaklcislovani"/>
        <w:jc w:val="left"/>
        <w:rPr>
          <w:rFonts w:asciiTheme="minorHAnsi" w:hAnsiTheme="minorHAnsi"/>
        </w:rPr>
      </w:pPr>
      <w:r w:rsidRPr="00B928A3">
        <w:rPr>
          <w:rFonts w:asciiTheme="minorHAnsi" w:hAnsiTheme="minorHAnsi"/>
        </w:rPr>
        <w:t>d)</w:t>
      </w:r>
      <w:r w:rsidRPr="00B928A3">
        <w:rPr>
          <w:rFonts w:asciiTheme="minorHAnsi" w:hAnsiTheme="minorHAnsi"/>
        </w:rPr>
        <w:tab/>
        <w:t>žádost o půjčení věci, hračky apod.</w:t>
      </w:r>
    </w:p>
    <w:p w:rsidR="00B928A3" w:rsidRPr="00B928A3" w:rsidRDefault="00B928A3" w:rsidP="00B928A3">
      <w:pPr>
        <w:pStyle w:val="nad05"/>
        <w:rPr>
          <w:rFonts w:asciiTheme="minorHAnsi" w:hAnsiTheme="minorHAnsi"/>
        </w:rPr>
      </w:pPr>
      <w:r w:rsidRPr="00B928A3">
        <w:rPr>
          <w:rFonts w:asciiTheme="minorHAnsi" w:hAnsiTheme="minorHAnsi"/>
        </w:rPr>
        <w:t>Výsledky podpory a rozvoje sociální komunikace pomocí arteterapie</w:t>
      </w:r>
    </w:p>
    <w:p w:rsidR="00B928A3" w:rsidRPr="00B928A3" w:rsidRDefault="00B928A3" w:rsidP="00B928A3">
      <w:pPr>
        <w:pStyle w:val="zaklprvni"/>
        <w:rPr>
          <w:rFonts w:asciiTheme="minorHAnsi" w:hAnsiTheme="minorHAnsi"/>
        </w:rPr>
      </w:pPr>
      <w:r w:rsidRPr="00B928A3">
        <w:rPr>
          <w:rFonts w:asciiTheme="minorHAnsi" w:hAnsiTheme="minorHAnsi"/>
        </w:rPr>
        <w:t>Svět výtahu, který Míša obdivuje, prožívá, nadšeně o něm vypráví do nejmenších podrobností a zve do něj lidi, kteří jsou mu blízcí, které má rád.</w:t>
      </w:r>
    </w:p>
    <w:p w:rsidR="00B928A3" w:rsidRPr="00B928A3" w:rsidRDefault="00B928A3" w:rsidP="00B928A3">
      <w:pPr>
        <w:pStyle w:val="zakl"/>
        <w:rPr>
          <w:rFonts w:asciiTheme="minorHAnsi" w:hAnsiTheme="minorHAnsi"/>
        </w:rPr>
      </w:pPr>
      <w:r w:rsidRPr="00B928A3">
        <w:rPr>
          <w:rFonts w:asciiTheme="minorHAnsi" w:hAnsiTheme="minorHAnsi"/>
        </w:rPr>
        <w:t>Tvorba s keramickou hlínou v době určené pro arteterapii – Míša modeluje své oblíbené téma, zhmotňuje své představy a tvorba s keramickou hlínou se stává komunikačním mostem, po kterém nás Míša vede a zve do svého světa, světa výtahu.</w:t>
      </w:r>
    </w:p>
    <w:p w:rsidR="00B928A3" w:rsidRPr="00B928A3" w:rsidRDefault="00B928A3" w:rsidP="00B928A3">
      <w:pPr>
        <w:pStyle w:val="nad04"/>
        <w:rPr>
          <w:rFonts w:asciiTheme="minorHAnsi" w:hAnsiTheme="minorHAnsi"/>
        </w:rPr>
      </w:pPr>
      <w:r w:rsidRPr="00B928A3">
        <w:rPr>
          <w:rFonts w:asciiTheme="minorHAnsi" w:hAnsiTheme="minorHAnsi"/>
        </w:rPr>
        <w:lastRenderedPageBreak/>
        <w:t>Setkání první</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rPr>
        <w:t>Arteterapeut (dále „</w:t>
      </w:r>
      <w:r w:rsidRPr="00B928A3">
        <w:rPr>
          <w:rFonts w:asciiTheme="minorHAnsi" w:hAnsiTheme="minorHAnsi"/>
          <w:b/>
          <w:bCs/>
        </w:rPr>
        <w:t>A</w:t>
      </w:r>
      <w:r w:rsidRPr="00B928A3">
        <w:rPr>
          <w:rFonts w:asciiTheme="minorHAnsi" w:hAnsiTheme="minorHAnsi"/>
        </w:rPr>
        <w:t>“): Míšo, co dnes budeš tvořit, co společně vymodelujeme?</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rPr>
        <w:t>Míša (dále „</w:t>
      </w:r>
      <w:r w:rsidRPr="00B928A3">
        <w:rPr>
          <w:rFonts w:asciiTheme="minorHAnsi" w:hAnsiTheme="minorHAnsi"/>
          <w:b/>
          <w:bCs/>
        </w:rPr>
        <w:t>M</w:t>
      </w:r>
      <w:r w:rsidRPr="00B928A3">
        <w:rPr>
          <w:rFonts w:asciiTheme="minorHAnsi" w:hAnsiTheme="minorHAnsi"/>
        </w:rPr>
        <w:t>“): No přeci výtah!</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 proč právě výtah?</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No, jede nahoru a dolů a otevřou se dveře a můžeme nastupovat a vystupovat a výtah svítí…</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Míša vypráví, široce otevírá náruč, gestikuluje rukama, oči mu září, řeč odráží radostné vzrušení.</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To je skvělé, tak čím začneme, Míšo?</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No, výtah má kabinu, závaží, taky spodek a střechu…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Ano, znáš ho dobře a teď společně začneme čím?</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spacing w:val="-4"/>
        </w:rPr>
        <w:t>M</w:t>
      </w:r>
      <w:r w:rsidRPr="00B928A3">
        <w:rPr>
          <w:rFonts w:asciiTheme="minorHAnsi" w:hAnsiTheme="minorHAnsi"/>
          <w:spacing w:val="-4"/>
        </w:rPr>
        <w:t>:</w:t>
      </w:r>
      <w:r w:rsidRPr="00B928A3">
        <w:rPr>
          <w:rFonts w:asciiTheme="minorHAnsi" w:hAnsiTheme="minorHAnsi"/>
          <w:spacing w:val="-4"/>
        </w:rPr>
        <w:tab/>
        <w:t>Uděláme kabinu pro lidi, až se výtah rozsvítí a dveře se otevřou, můžou nastupovat.</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Dobře, tak začneme místem pro cestující.</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To nejsou cestující. Cestující jedou vlakem. Tohle jsou lidi, co jedou se mnou.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 koho tedy budeme modelovat, kdo v kabině bude?</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No, já – Míša, ty, teta Renata, teta Anička, děda Dvořák, teta Kája, teta Jaruška, teta Lenka, teta Monika…</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spacing w:val="-2"/>
        </w:rPr>
        <w:t>Celkem deset postav, Míša vybírá svého dědečka a sobě blízké pracovnice Lentilky.</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Dobře, tak tedy všechny tety ze školky. A co maminka, tatínek, babička…</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Teď tady nejsou, jen děda, pojedou za mnou potom.</w:t>
      </w:r>
    </w:p>
    <w:p w:rsidR="00B928A3" w:rsidRPr="00B928A3" w:rsidRDefault="00B928A3" w:rsidP="00B928A3">
      <w:pPr>
        <w:pStyle w:val="zakl"/>
        <w:tabs>
          <w:tab w:val="left" w:pos="255"/>
        </w:tabs>
        <w:rPr>
          <w:rFonts w:asciiTheme="minorHAnsi" w:hAnsiTheme="minorHAnsi"/>
        </w:rPr>
      </w:pPr>
      <w:proofErr w:type="spellStart"/>
      <w:r w:rsidRPr="00B928A3">
        <w:rPr>
          <w:rFonts w:asciiTheme="minorHAnsi" w:hAnsiTheme="minorHAnsi"/>
        </w:rPr>
        <w:t>Míšův</w:t>
      </w:r>
      <w:proofErr w:type="spellEnd"/>
      <w:r w:rsidRPr="00B928A3">
        <w:rPr>
          <w:rFonts w:asciiTheme="minorHAnsi" w:hAnsiTheme="minorHAnsi"/>
        </w:rPr>
        <w:t xml:space="preserve"> děda je zde opravdu přítomen, po terapii si Míšu povede domů.</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Míšo, nejprve spolu uděláme z hlíny placku a ty namaluješ, jaká kabina bude.</w:t>
      </w:r>
    </w:p>
    <w:p w:rsidR="00B928A3" w:rsidRPr="00B928A3" w:rsidRDefault="00B928A3" w:rsidP="00B928A3">
      <w:pPr>
        <w:pStyle w:val="zakl"/>
        <w:tabs>
          <w:tab w:val="left" w:pos="255"/>
        </w:tabs>
        <w:rPr>
          <w:rFonts w:asciiTheme="minorHAnsi" w:hAnsiTheme="minorHAnsi"/>
        </w:rPr>
      </w:pPr>
      <w:r w:rsidRPr="00B928A3">
        <w:rPr>
          <w:rStyle w:val="obrazekvtextu"/>
          <w:rFonts w:asciiTheme="minorHAnsi" w:hAnsiTheme="minorHAnsi"/>
        </w:rPr>
        <w:t>(obr. 1)</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Modelujeme základní plochu, Míša maluje špejlí tvar kabiny, společně ji vyřezáváme a Míša ji vybavuje potřebnými tlačítky, aby mohla jezdit nahoru, dolů, do jednotlivých pater, aby se mohly otevírat dveře u něj doma i dole v suterénu, ukazuje, která světýlka se rozsvítí, když výtah zastaví, a lidi, které má rád a kteří jedou za ním a nastupují.</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Kroužek představuje „světýlko, které se rozsvítí, když výtah přijede, aby lidi i děti viděli, že je na místě“.</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Trojúhelník znamená, že „výtah je tady a otevře se“. Další trojúhelníky s vrypy znamenají „zvonek a telefon, aby se lidi mohli domluvit a aby se mohli správně vysvobodit“.</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 xml:space="preserve">Trojúhelník se „S“ a šipky – „to se mačká a výtah svítí a lidi nastupují a vystupují a dveře se zavírají a otevírají, aby lidi mohli přijít“. </w:t>
      </w:r>
      <w:r w:rsidRPr="00B928A3">
        <w:rPr>
          <w:rStyle w:val="obrazekvtextu"/>
          <w:rFonts w:asciiTheme="minorHAnsi" w:hAnsiTheme="minorHAnsi"/>
        </w:rPr>
        <w:t>(obr. 2)</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Míšo, kabinka je plná tlačítek a světel a šipek, které mačkáš, aby lidi za tebou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rPr>
        <w:t>mohli přijet. Kde oni budou?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Počkají na výtah a nastoupí.</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Tak uděláme ještě místo, kam je všechny postavíme?</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Jo, to bude jako taky kabina, kde už jedou.</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Modelujeme plošinku z plátu hlíny, Míša znejistí a neví, jak lidi vymodelovat. Nabízím možnost ztvárnění pomocí kuliček – jedna kulička hlava, druhá tělo a třetí nohy…</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 xml:space="preserve">Modeluji kuličky, Míša je postupně lepí na sebe a tím tvaruje postavy a zosobňuje je postupně se sebou, dědou a všemi tetami z oddělení v Lentilce. </w:t>
      </w:r>
      <w:r w:rsidRPr="00B928A3">
        <w:rPr>
          <w:rStyle w:val="obrazekvtextu"/>
          <w:rFonts w:asciiTheme="minorHAnsi" w:hAnsiTheme="minorHAnsi"/>
        </w:rPr>
        <w:t>(obr. 3)</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Míša sleduje své ruce – nechce se hlínou příliš ušpinit. Když spojuje jednotlivé kuličky pomocí hliněného lepidla – „</w:t>
      </w:r>
      <w:proofErr w:type="spellStart"/>
      <w:r w:rsidRPr="00B928A3">
        <w:rPr>
          <w:rFonts w:asciiTheme="minorHAnsi" w:hAnsiTheme="minorHAnsi"/>
        </w:rPr>
        <w:t>šlikru</w:t>
      </w:r>
      <w:proofErr w:type="spellEnd"/>
      <w:r w:rsidRPr="00B928A3">
        <w:rPr>
          <w:rFonts w:asciiTheme="minorHAnsi" w:hAnsiTheme="minorHAnsi"/>
        </w:rPr>
        <w:t xml:space="preserve">“, zvolna překonává úzkost z pocitu „špinavých rukou“ díky nadšení z tvorby, pohledu na přibývající postavičky, které jsou pro něj lidmi, které má rád a kteří jedou a jsou v jeho světě spolu s ním. </w:t>
      </w:r>
      <w:r w:rsidRPr="00B928A3">
        <w:rPr>
          <w:rStyle w:val="obrazekvtextu"/>
          <w:rFonts w:asciiTheme="minorHAnsi" w:hAnsiTheme="minorHAnsi"/>
        </w:rPr>
        <w:t>(obr. 4–6)</w:t>
      </w:r>
    </w:p>
    <w:p w:rsidR="00B928A3" w:rsidRPr="00B928A3" w:rsidRDefault="00B928A3" w:rsidP="00B928A3">
      <w:pPr>
        <w:pStyle w:val="nad04"/>
        <w:tabs>
          <w:tab w:val="left" w:pos="255"/>
        </w:tabs>
        <w:rPr>
          <w:rFonts w:asciiTheme="minorHAnsi" w:hAnsiTheme="minorHAnsi"/>
        </w:rPr>
      </w:pPr>
      <w:r w:rsidRPr="00B928A3">
        <w:rPr>
          <w:rFonts w:asciiTheme="minorHAnsi" w:hAnsiTheme="minorHAnsi"/>
        </w:rPr>
        <w:t>Setkání druhé</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Míšo, budeme dnes pokračovat?</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Ano!!!</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Podívej, co máme z tvého světa výtahu hotovo. Máme kabinu s ovládáním a lidi, kteří v něm jedou.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Co uděláme dnes?</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No, výtah musí mít spodek a střechu. A taky závaží.</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Pojede s tebou také někdo?</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spacing w:val="-4"/>
        </w:rPr>
        <w:lastRenderedPageBreak/>
        <w:t>M</w:t>
      </w:r>
      <w:r w:rsidRPr="00B928A3">
        <w:rPr>
          <w:rFonts w:asciiTheme="minorHAnsi" w:hAnsiTheme="minorHAnsi"/>
          <w:spacing w:val="-4"/>
        </w:rPr>
        <w:t>:</w:t>
      </w:r>
      <w:r w:rsidRPr="00B928A3">
        <w:rPr>
          <w:rFonts w:asciiTheme="minorHAnsi" w:hAnsiTheme="minorHAnsi"/>
          <w:spacing w:val="-4"/>
        </w:rPr>
        <w:tab/>
        <w:t>Ano, moje maminka, můj tatínek, Lubošek, Karkulka – babička, Starý vlk – děda, Jindrovi – tam chodíme si něco opravit.</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Tak to máme hodně tvoření před sebou, čím začneme?</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Začínáme spodkem výtahu. Na základní hmotu hlíny ve tvaru placky Míša maluje špejlí tvar spodku výtahu poté, co jsem před něj položila tvar již vytvořené kabinky výtahu s tlačítky.</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Co pro Tebe znamená spodek výtahu, Míšo?</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Tam jsou pojistky a součástky a jističe, samé součástky… Je to taková skříňka dole.</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Míša všechny jmenované věci tvaruje pomocí špachtle, jejíž tvar ho zaujal a kterou si k tomu vybral. Jelikož sám nevěděl, jak všechny tyto jmenované věci ztvárnit, nabídla jsem mu různé nástroje – špachtle různých tvarů, které v hlíně zanechávaly osobité stopy – otisky. Do cvičného kusu keramické hlíny jsme nejprve tyto různé tvary špachtlí otiskli a podle vzhledu zanechané stopy špachtle v hlíně si Míša vybral… Takto jsme pracovali i při ztvárnění dalších částí Míšova světa výtahu.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 co teď? Říkal jsi, Míšo, že výtah má také střechu…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Ano, ta je ve vršku.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 co je tam, Míšo?</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Tam dám motor a všechno další, aby jezdil…</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spacing w:val="-2"/>
        </w:rPr>
        <w:t>Modelujeme trojúhelník, který Míša nakreslil opět špejlí na desku keramické hlíny přiloženou k již hotovému tvaru kabiny z minulého setkání. S nadšením a vervou do ní otiskuje své prsty a sleduje, jak jeho vlastní otisky rukou tvoří vzor, podobně jako předtím špachtlí. Tento objev, zaujetí a touha vymačkat vlastní silou motor mu opět pomáhají překonat pocit úzkosti ze špinavých rukou, nechává špachtle ležet na stole a používá vlastní prstíky. Náhle si ruce prohlíží a srovnává své ruce s mými, které jsou hlínou „ušpiněné“. Ukazuje mi své dlaně a prsty s otázkou v očích a já ho ubezpečuji, že je to dobré. Pro zvýšení jeho pocitu bezpečí a jistoty navrhuji soutěž, kdo bude mít ruce více od hlíny.</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Míša se směje, prohlíží si dlaně a tentokrát se nejde umýt, ale pokračujeme společně dál.</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 xml:space="preserve">Výborně, Míšo, jsi první. </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 xml:space="preserve">Míša září radostí a ukazuje mi své ruce. </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Uděláme tedy ještě závaží?</w:t>
      </w:r>
    </w:p>
    <w:p w:rsidR="00B928A3" w:rsidRPr="00B928A3" w:rsidRDefault="00B928A3" w:rsidP="00B928A3">
      <w:pPr>
        <w:pStyle w:val="zakl"/>
        <w:tabs>
          <w:tab w:val="left" w:pos="255"/>
        </w:tabs>
        <w:rPr>
          <w:rFonts w:asciiTheme="minorHAnsi" w:hAnsiTheme="minorHAnsi"/>
        </w:rPr>
      </w:pPr>
      <w:r w:rsidRPr="00B928A3">
        <w:rPr>
          <w:rStyle w:val="obrazekvtextu"/>
          <w:rFonts w:asciiTheme="minorHAnsi" w:hAnsiTheme="minorHAnsi"/>
        </w:rPr>
        <w:t>(obr. 7)</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spacing w:val="-1"/>
        </w:rPr>
        <w:t>M</w:t>
      </w:r>
      <w:r w:rsidRPr="00B928A3">
        <w:rPr>
          <w:rFonts w:asciiTheme="minorHAnsi" w:hAnsiTheme="minorHAnsi"/>
          <w:spacing w:val="-1"/>
        </w:rPr>
        <w:t>:</w:t>
      </w:r>
      <w:r w:rsidRPr="00B928A3">
        <w:rPr>
          <w:rFonts w:asciiTheme="minorHAnsi" w:hAnsiTheme="minorHAnsi"/>
          <w:spacing w:val="-1"/>
        </w:rPr>
        <w:tab/>
        <w:t>Jo, to jede vedle výtahu v šachtě a musíme dávat pozor, aby nás vítr od výtahu neodfoukl, a závaží musí být schované v šachtě trojúhelníkové, aby závaží ne­uděla­la z lidí placky. V něm jsou samé šrouby a utahováky. Jsou dvě. Jezdí na lanech. Lana jsou v šachtě a je jich tam hodně…</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rPr>
        <w:t>Modelujeme dvě závaží vyvažující kabinu světa výtahu.</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 co teď, Míšo?</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No přeci plošinu pro další lidi!</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Ano, budeme opět dělat kuličky? Budeš mi říkat, kdo za tebou jede?</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Jo.</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Podávám kuličky keramické hlíny, Míša pracuje se štětcem a „</w:t>
      </w:r>
      <w:proofErr w:type="spellStart"/>
      <w:r w:rsidRPr="00B928A3">
        <w:rPr>
          <w:rFonts w:asciiTheme="minorHAnsi" w:hAnsiTheme="minorHAnsi"/>
        </w:rPr>
        <w:t>šlikrem</w:t>
      </w:r>
      <w:proofErr w:type="spellEnd"/>
      <w:r w:rsidRPr="00B928A3">
        <w:rPr>
          <w:rFonts w:asciiTheme="minorHAnsi" w:hAnsiTheme="minorHAnsi"/>
        </w:rPr>
        <w:t>“, vytváří postavičky a zosobňuje je. Na cestu do jeho světa se tak k němu vydávají jeho rodiče, Lubošek, prarodiče a sousedé J., o kterých se rozpovídá, protože mají děti, kamarády, které má Míša rád. Při tvorbě postaviček a práci se štětcem plným mazlavého „</w:t>
      </w:r>
      <w:proofErr w:type="spellStart"/>
      <w:r w:rsidRPr="00B928A3">
        <w:rPr>
          <w:rFonts w:asciiTheme="minorHAnsi" w:hAnsiTheme="minorHAnsi"/>
        </w:rPr>
        <w:t>šlikru</w:t>
      </w:r>
      <w:proofErr w:type="spellEnd"/>
      <w:r w:rsidRPr="00B928A3">
        <w:rPr>
          <w:rFonts w:asciiTheme="minorHAnsi" w:hAnsiTheme="minorHAnsi"/>
        </w:rPr>
        <w:t>“ a hliněnými kuličkami, které mu podávám, si Míša maže hlínu i po rukou. V zaujetí tvorby postavy představující milou osobu si toho příliš nevšímá, když začínáme tvořit dalšího člověka, kterého má rád, opět pečlivě prohlíží vzhled rukou.</w:t>
      </w:r>
    </w:p>
    <w:p w:rsidR="00B928A3" w:rsidRPr="00B928A3" w:rsidRDefault="00B928A3" w:rsidP="00B928A3">
      <w:pPr>
        <w:pStyle w:val="zakl"/>
        <w:tabs>
          <w:tab w:val="left" w:pos="255"/>
        </w:tabs>
        <w:rPr>
          <w:rFonts w:asciiTheme="minorHAnsi" w:hAnsiTheme="minorHAnsi"/>
        </w:rPr>
      </w:pPr>
      <w:r w:rsidRPr="00B928A3">
        <w:rPr>
          <w:rStyle w:val="obrazekvtextu"/>
          <w:rFonts w:asciiTheme="minorHAnsi" w:hAnsiTheme="minorHAnsi"/>
        </w:rPr>
        <w:t>(obr. 8, 9)</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 xml:space="preserve">Jsem první? </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Ano, Míšo. Jsi jednička. Smějeme se a ukazujeme si ruce od hlíny a tvoříme dál.</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A</w:t>
      </w:r>
      <w:r w:rsidRPr="00B928A3">
        <w:rPr>
          <w:rFonts w:asciiTheme="minorHAnsi" w:hAnsiTheme="minorHAnsi"/>
        </w:rPr>
        <w:t>:</w:t>
      </w:r>
      <w:r w:rsidRPr="00B928A3">
        <w:rPr>
          <w:rFonts w:asciiTheme="minorHAnsi" w:hAnsiTheme="minorHAnsi"/>
        </w:rPr>
        <w:tab/>
        <w:t>Koho z těchto lidí máš, Míšo, nejvíc rád?</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Všechny stejně.</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Dokončujeme celý svět výtahu, Míša sestavuje jednotlivé díly vedle sebe, jak patří, jak vidí a vnímá tento svůj svět, jak nám ho chce ukázat.</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Ptám se, kde jsou ještě lana a šachta, o kterých jsme si při tvorbě povídali…</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Míša ukazuje a nadšeně vypráví o lanech, jak je jich hodně a pohybují se kolem.</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Z hlíny neví, jak toto vytvořit.</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Navrhuji šachtu a lana v ní nakreslit na papír.</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lastRenderedPageBreak/>
        <w:t>Návrh se Míšovi líbí a než si před kreslením umyje ruce, ještě jednou porovnáváme, jak jsou naše ruce zabarvené od hlíny a jak „voní“. Ubezpečuji jej, že je jednička v naší soutěži a že má ruce od hlíny špinavější než já a také vůně že je příjemná.</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Kresba lan po papíře je dynamická, plná energie. Míša ještě přidává motory různé síly a to vyjadřuje na můj návrh různými barvami.</w:t>
      </w:r>
    </w:p>
    <w:p w:rsidR="00B928A3" w:rsidRPr="00B928A3" w:rsidRDefault="00B928A3" w:rsidP="00B928A3">
      <w:pPr>
        <w:pStyle w:val="zaklprvni"/>
        <w:tabs>
          <w:tab w:val="left" w:pos="255"/>
        </w:tabs>
        <w:rPr>
          <w:rFonts w:asciiTheme="minorHAnsi" w:hAnsiTheme="minorHAnsi"/>
        </w:rPr>
      </w:pPr>
      <w:r w:rsidRPr="00B928A3">
        <w:rPr>
          <w:rFonts w:asciiTheme="minorHAnsi" w:hAnsiTheme="minorHAnsi"/>
          <w:b/>
          <w:bCs/>
        </w:rPr>
        <w:t>M</w:t>
      </w:r>
      <w:r w:rsidRPr="00B928A3">
        <w:rPr>
          <w:rFonts w:asciiTheme="minorHAnsi" w:hAnsiTheme="minorHAnsi"/>
        </w:rPr>
        <w:t>:</w:t>
      </w:r>
      <w:r w:rsidRPr="00B928A3">
        <w:rPr>
          <w:rFonts w:asciiTheme="minorHAnsi" w:hAnsiTheme="minorHAnsi"/>
        </w:rPr>
        <w:tab/>
        <w:t>Hotovo!</w:t>
      </w:r>
    </w:p>
    <w:p w:rsidR="00B928A3" w:rsidRPr="00B928A3" w:rsidRDefault="00B928A3" w:rsidP="00B928A3">
      <w:pPr>
        <w:pStyle w:val="zakl"/>
        <w:tabs>
          <w:tab w:val="left" w:pos="255"/>
        </w:tabs>
        <w:rPr>
          <w:rFonts w:asciiTheme="minorHAnsi" w:hAnsiTheme="minorHAnsi"/>
        </w:rPr>
      </w:pPr>
      <w:r w:rsidRPr="00B928A3">
        <w:rPr>
          <w:rStyle w:val="obrazekvtextu"/>
          <w:rFonts w:asciiTheme="minorHAnsi" w:hAnsiTheme="minorHAnsi"/>
        </w:rPr>
        <w:t>(obr. 10, 11)</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 xml:space="preserve">Dokončení všech částí znázorňující </w:t>
      </w:r>
      <w:proofErr w:type="spellStart"/>
      <w:r w:rsidRPr="00B928A3">
        <w:rPr>
          <w:rFonts w:asciiTheme="minorHAnsi" w:hAnsiTheme="minorHAnsi"/>
        </w:rPr>
        <w:t>Míšův</w:t>
      </w:r>
      <w:proofErr w:type="spellEnd"/>
      <w:r w:rsidRPr="00B928A3">
        <w:rPr>
          <w:rFonts w:asciiTheme="minorHAnsi" w:hAnsiTheme="minorHAnsi"/>
        </w:rPr>
        <w:t xml:space="preserve"> svět výtahu a kresba šachty s lany a motory.</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Najednou je hotovo a, i když máme ještě čas vymezený k tvorbě, Míša si odchází hrát.</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Spokojený a usměvavý. Nechal nás nahlédnout do zákoutí svého světa, světa výtahu, který pro nás ztvárnil a do kterého pozval lidi, jež má rád.</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Posunuli jsme spontánnost v projevu, Míša pracoval nejen s nástroji – špachtlemi a štětcem, ale i vlastními prsty, které se těmito nástroji staly. Byl to pro něho objevný a významný zážitek.</w:t>
      </w:r>
    </w:p>
    <w:p w:rsidR="00B928A3" w:rsidRPr="00B928A3" w:rsidRDefault="00B928A3" w:rsidP="00B928A3">
      <w:pPr>
        <w:pStyle w:val="nad04"/>
        <w:rPr>
          <w:rFonts w:asciiTheme="minorHAnsi" w:hAnsiTheme="minorHAnsi"/>
        </w:rPr>
      </w:pPr>
      <w:r w:rsidRPr="00B928A3">
        <w:rPr>
          <w:rFonts w:asciiTheme="minorHAnsi" w:hAnsiTheme="minorHAnsi"/>
        </w:rPr>
        <w:t>Setkání třetí</w:t>
      </w:r>
    </w:p>
    <w:p w:rsidR="00B928A3" w:rsidRPr="00B928A3" w:rsidRDefault="00B928A3" w:rsidP="00B928A3">
      <w:pPr>
        <w:pStyle w:val="zaklprvni"/>
        <w:rPr>
          <w:rFonts w:asciiTheme="minorHAnsi" w:hAnsiTheme="minorHAnsi"/>
          <w:spacing w:val="1"/>
        </w:rPr>
      </w:pPr>
      <w:r w:rsidRPr="00B928A3">
        <w:rPr>
          <w:rFonts w:asciiTheme="minorHAnsi" w:hAnsiTheme="minorHAnsi"/>
          <w:spacing w:val="1"/>
        </w:rPr>
        <w:t>Tvoření s glazurami, barevné ztvárnění Míšova světa výtahu.</w:t>
      </w:r>
    </w:p>
    <w:p w:rsidR="00B928A3" w:rsidRPr="00B928A3" w:rsidRDefault="00B928A3" w:rsidP="00B928A3">
      <w:pPr>
        <w:pStyle w:val="zakl"/>
        <w:rPr>
          <w:rFonts w:asciiTheme="minorHAnsi" w:hAnsiTheme="minorHAnsi"/>
          <w:spacing w:val="1"/>
        </w:rPr>
      </w:pPr>
      <w:r w:rsidRPr="00B928A3">
        <w:rPr>
          <w:rFonts w:asciiTheme="minorHAnsi" w:hAnsiTheme="minorHAnsi"/>
          <w:spacing w:val="1"/>
        </w:rPr>
        <w:t>S Míšou jsem pravidelně pracovala při celoročním programu arteterapie pro jednotlivá oddělení Lentilky. Práce s glazurami pro něj tedy nebyla novým poznáním, nový pro něj byl výběr těch správných a odpovídajících barev pro jeho svět.</w:t>
      </w:r>
    </w:p>
    <w:p w:rsidR="00B928A3" w:rsidRPr="00B928A3" w:rsidRDefault="00B928A3" w:rsidP="00B928A3">
      <w:pPr>
        <w:pStyle w:val="zakl"/>
        <w:rPr>
          <w:rFonts w:asciiTheme="minorHAnsi" w:hAnsiTheme="minorHAnsi"/>
          <w:spacing w:val="1"/>
        </w:rPr>
      </w:pPr>
      <w:r w:rsidRPr="00B928A3">
        <w:rPr>
          <w:rFonts w:asciiTheme="minorHAnsi" w:hAnsiTheme="minorHAnsi"/>
          <w:spacing w:val="1"/>
        </w:rPr>
        <w:t>Při arteterapii s dětmi v Lentilce používám glazury, jejichž barva před výpalem odpovídá barvě po výpalu, tedy například tam, kam dětský klient nanese glazuru ve formě tekuté, kterou vidí jako zelenou, tam najde po výpalu výrobku zelené pole.</w:t>
      </w:r>
    </w:p>
    <w:p w:rsidR="00B928A3" w:rsidRPr="00B928A3" w:rsidRDefault="00B928A3" w:rsidP="00B928A3">
      <w:pPr>
        <w:pStyle w:val="zakl"/>
        <w:rPr>
          <w:rFonts w:asciiTheme="minorHAnsi" w:hAnsiTheme="minorHAnsi"/>
          <w:spacing w:val="1"/>
        </w:rPr>
      </w:pPr>
      <w:r w:rsidRPr="00B928A3">
        <w:rPr>
          <w:rFonts w:asciiTheme="minorHAnsi" w:hAnsiTheme="minorHAnsi"/>
          <w:spacing w:val="1"/>
        </w:rPr>
        <w:t>K </w:t>
      </w:r>
      <w:proofErr w:type="spellStart"/>
      <w:r w:rsidRPr="00B928A3">
        <w:rPr>
          <w:rFonts w:asciiTheme="minorHAnsi" w:hAnsiTheme="minorHAnsi"/>
          <w:spacing w:val="1"/>
        </w:rPr>
        <w:t>naglazování</w:t>
      </w:r>
      <w:proofErr w:type="spellEnd"/>
      <w:r w:rsidRPr="00B928A3">
        <w:rPr>
          <w:rFonts w:asciiTheme="minorHAnsi" w:hAnsiTheme="minorHAnsi"/>
          <w:spacing w:val="1"/>
        </w:rPr>
        <w:t xml:space="preserve"> usušených a na střep vypálených částí Míšova výtahu jsme potřebovali dvě setkání.</w:t>
      </w:r>
    </w:p>
    <w:p w:rsidR="00B928A3" w:rsidRPr="00B928A3" w:rsidRDefault="00B928A3" w:rsidP="00B928A3">
      <w:pPr>
        <w:pStyle w:val="zakl"/>
        <w:tabs>
          <w:tab w:val="left" w:pos="255"/>
        </w:tabs>
        <w:rPr>
          <w:rFonts w:asciiTheme="minorHAnsi" w:hAnsiTheme="minorHAnsi"/>
          <w:spacing w:val="1"/>
        </w:rPr>
      </w:pPr>
      <w:r w:rsidRPr="00B928A3">
        <w:rPr>
          <w:rFonts w:asciiTheme="minorHAnsi" w:hAnsiTheme="minorHAnsi"/>
          <w:spacing w:val="1"/>
        </w:rPr>
        <w:t xml:space="preserve">Míša pro nanesení svých vybraných barev nejprve zvolil kabinu výtahu, kde přesně a vědomě nanášel červenou, zelenou glazuru na místa, kde při jízdě svítí světla a signalizují polohu a klidový stav nebo pohyb výtahu. </w:t>
      </w:r>
      <w:r w:rsidRPr="00B928A3">
        <w:rPr>
          <w:rStyle w:val="obrazekvtextu"/>
          <w:rFonts w:asciiTheme="minorHAnsi" w:hAnsiTheme="minorHAnsi"/>
        </w:rPr>
        <w:t>(obr. 12, 13)</w:t>
      </w:r>
    </w:p>
    <w:p w:rsidR="00B928A3" w:rsidRPr="00B928A3" w:rsidRDefault="00B928A3" w:rsidP="00B928A3">
      <w:pPr>
        <w:pStyle w:val="zakl"/>
        <w:tabs>
          <w:tab w:val="left" w:pos="255"/>
        </w:tabs>
        <w:rPr>
          <w:rFonts w:asciiTheme="minorHAnsi" w:hAnsiTheme="minorHAnsi"/>
          <w:spacing w:val="1"/>
        </w:rPr>
      </w:pPr>
      <w:r w:rsidRPr="00B928A3">
        <w:rPr>
          <w:rFonts w:asciiTheme="minorHAnsi" w:hAnsiTheme="minorHAnsi"/>
          <w:spacing w:val="1"/>
        </w:rPr>
        <w:t xml:space="preserve">Míša při tomto procesu byl prostoupený velkou radostí a nadšením, které se zračilo v jeho gestech, tónech slovního projevu i v očích. Nadšeně líčil, co jednotlivé signály pro něj znamenají, s jízdou výtahu spojoval spolubytí s jednotlivými členy rodiny i sousedy, jako kdyby výtah pro něj byl živoucí organismus, který je mostem, spojnicí i rozcestníkem pro shledávání se s lidmi, které má rád a kteří jsou v jeho nynějším prožívání důležití. Barvy kabiny výtahu volil Míša velmi přesně, živě, jako kdybychom dávali barvy srdci celého jeho světa. </w:t>
      </w:r>
      <w:r w:rsidRPr="00B928A3">
        <w:rPr>
          <w:rStyle w:val="obrazekvtextu"/>
          <w:rFonts w:asciiTheme="minorHAnsi" w:hAnsiTheme="minorHAnsi"/>
        </w:rPr>
        <w:t>(obr. 14, 15)</w:t>
      </w:r>
    </w:p>
    <w:p w:rsidR="00B928A3" w:rsidRPr="00B928A3" w:rsidRDefault="00B928A3" w:rsidP="00B928A3">
      <w:pPr>
        <w:pStyle w:val="zakl"/>
        <w:rPr>
          <w:rFonts w:asciiTheme="minorHAnsi" w:hAnsiTheme="minorHAnsi"/>
          <w:spacing w:val="1"/>
        </w:rPr>
      </w:pPr>
      <w:r w:rsidRPr="00B928A3">
        <w:rPr>
          <w:rFonts w:asciiTheme="minorHAnsi" w:hAnsiTheme="minorHAnsi"/>
          <w:spacing w:val="1"/>
        </w:rPr>
        <w:t>Barvy pro další součásti – střechu, spodek a závaží – Míša volil více nahodile, případně jsem barvy nabízela a Míša pak jednu, podle svého uvážení, vybral.</w:t>
      </w:r>
    </w:p>
    <w:p w:rsidR="00B928A3" w:rsidRPr="00B928A3" w:rsidRDefault="00B928A3" w:rsidP="00B928A3">
      <w:pPr>
        <w:pStyle w:val="zakl"/>
        <w:rPr>
          <w:rFonts w:asciiTheme="minorHAnsi" w:hAnsiTheme="minorHAnsi"/>
          <w:spacing w:val="1"/>
        </w:rPr>
      </w:pPr>
      <w:r w:rsidRPr="00B928A3">
        <w:rPr>
          <w:rFonts w:asciiTheme="minorHAnsi" w:hAnsiTheme="minorHAnsi"/>
          <w:spacing w:val="1"/>
        </w:rPr>
        <w:t>Glazování plošinek s cestujícími jsme nechali na další setkání.</w:t>
      </w:r>
    </w:p>
    <w:p w:rsidR="00B928A3" w:rsidRPr="00B928A3" w:rsidRDefault="00B928A3" w:rsidP="00B928A3">
      <w:pPr>
        <w:pStyle w:val="zakl"/>
        <w:rPr>
          <w:rFonts w:asciiTheme="minorHAnsi" w:hAnsiTheme="minorHAnsi"/>
          <w:spacing w:val="1"/>
        </w:rPr>
      </w:pPr>
      <w:r w:rsidRPr="00B928A3">
        <w:rPr>
          <w:rFonts w:asciiTheme="minorHAnsi" w:hAnsiTheme="minorHAnsi"/>
          <w:spacing w:val="1"/>
        </w:rPr>
        <w:t>S glazurami a několika štětci Míša pracoval s nadšením, velmi ho zaujalo viditelné nakapávání a usychání tekuté hmoty na hliněném střepu, které ho motivovalo k celkově delší výdrži v této činnosti a podpořilo jeho soustředění i pozornost.</w:t>
      </w:r>
    </w:p>
    <w:p w:rsidR="00B928A3" w:rsidRPr="00B928A3" w:rsidRDefault="00B928A3" w:rsidP="00B928A3">
      <w:pPr>
        <w:pStyle w:val="nad04"/>
        <w:rPr>
          <w:rFonts w:asciiTheme="minorHAnsi" w:hAnsiTheme="minorHAnsi"/>
        </w:rPr>
      </w:pPr>
      <w:r w:rsidRPr="00B928A3">
        <w:rPr>
          <w:rFonts w:asciiTheme="minorHAnsi" w:hAnsiTheme="minorHAnsi"/>
        </w:rPr>
        <w:t>Čtvrté, závěrečné setkání</w:t>
      </w:r>
    </w:p>
    <w:p w:rsidR="00B928A3" w:rsidRPr="00B928A3" w:rsidRDefault="00B928A3" w:rsidP="00B928A3">
      <w:pPr>
        <w:pStyle w:val="zaklprvni"/>
        <w:rPr>
          <w:rFonts w:asciiTheme="minorHAnsi" w:hAnsiTheme="minorHAnsi"/>
        </w:rPr>
      </w:pPr>
      <w:r w:rsidRPr="00B928A3">
        <w:rPr>
          <w:rFonts w:asciiTheme="minorHAnsi" w:hAnsiTheme="minorHAnsi"/>
        </w:rPr>
        <w:t>Nanášení glazury na trojrozměrné objekty – plošinky s kuličkami – představující jednotlivé lidi, které by Míša vzal a odvezl navštívit jeho svět.</w:t>
      </w:r>
    </w:p>
    <w:p w:rsidR="00B928A3" w:rsidRPr="00B928A3" w:rsidRDefault="00B928A3" w:rsidP="00B928A3">
      <w:pPr>
        <w:pStyle w:val="zakl"/>
        <w:rPr>
          <w:rFonts w:asciiTheme="minorHAnsi" w:hAnsiTheme="minorHAnsi"/>
        </w:rPr>
      </w:pPr>
      <w:r w:rsidRPr="00B928A3">
        <w:rPr>
          <w:rFonts w:asciiTheme="minorHAnsi" w:hAnsiTheme="minorHAnsi"/>
        </w:rPr>
        <w:t>To byl pro Míšu a jeho jemnou motoriku nejtěžší úkol. Uchopit objekt tak, aby štětec s glazurou zamířil na požadované a vybrané místo a aby tam glazura skápla ve správném množství, bylo pro Míšu příliš složité a neúspěch byl frustrující. Míša se snažil, neúspěch ho však vedl k tomu, že chtěl činnost ukončit a jít se umýt.</w:t>
      </w:r>
    </w:p>
    <w:p w:rsidR="00B928A3" w:rsidRPr="00B928A3" w:rsidRDefault="00B928A3" w:rsidP="00B928A3">
      <w:pPr>
        <w:pStyle w:val="zakl"/>
        <w:tabs>
          <w:tab w:val="left" w:pos="255"/>
        </w:tabs>
        <w:rPr>
          <w:rFonts w:asciiTheme="minorHAnsi" w:hAnsiTheme="minorHAnsi"/>
          <w:b/>
          <w:bCs/>
        </w:rPr>
      </w:pPr>
      <w:r w:rsidRPr="00B928A3">
        <w:rPr>
          <w:rFonts w:asciiTheme="minorHAnsi" w:hAnsiTheme="minorHAnsi"/>
          <w:spacing w:val="-2"/>
        </w:rPr>
        <w:t xml:space="preserve">Proto jsem navrhla zvolit Míšou vybranou modrou glazuru jako barvu pro čepice cestujících a opět jsem Míšou byla opravena, že se nejedná o cestující, ale o lidi, kteří jedou za ním a s ním. </w:t>
      </w:r>
      <w:r w:rsidRPr="00B928A3">
        <w:rPr>
          <w:rStyle w:val="obrazekvtextu"/>
          <w:rFonts w:asciiTheme="minorHAnsi" w:hAnsiTheme="minorHAnsi"/>
          <w:spacing w:val="-2"/>
        </w:rPr>
        <w:t>(obr. 16, 17)</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rPr>
        <w:t xml:space="preserve">Míšu to zaujalo, dařilo se mu tento návrh uskutečňovat a opět postupně získal nadšení pro další tvoření a komunikaci o vztazích s lidmi, kteří mají v jeho životě významné místo. </w:t>
      </w:r>
      <w:r w:rsidRPr="00B928A3">
        <w:rPr>
          <w:rStyle w:val="obrazekvtextu"/>
          <w:rFonts w:asciiTheme="minorHAnsi" w:hAnsiTheme="minorHAnsi"/>
        </w:rPr>
        <w:t>(obr. 18, 19)</w:t>
      </w:r>
    </w:p>
    <w:p w:rsidR="00B928A3" w:rsidRPr="00B928A3" w:rsidRDefault="00B928A3" w:rsidP="00B928A3">
      <w:pPr>
        <w:pStyle w:val="zakl"/>
        <w:rPr>
          <w:rFonts w:asciiTheme="minorHAnsi" w:hAnsiTheme="minorHAnsi"/>
          <w:spacing w:val="-6"/>
        </w:rPr>
      </w:pPr>
      <w:r w:rsidRPr="00B928A3">
        <w:rPr>
          <w:rFonts w:asciiTheme="minorHAnsi" w:hAnsiTheme="minorHAnsi"/>
          <w:spacing w:val="-6"/>
        </w:rPr>
        <w:t>Přiřazení reálných osob k jednotlivým hliněným figurkám bylo odlišné od setkání, kdy jsme je modelovali. V komunikaci a představě se objevili tentokrát i Míšovi rodiče.</w:t>
      </w:r>
    </w:p>
    <w:p w:rsidR="00B928A3" w:rsidRPr="00B928A3" w:rsidRDefault="00B928A3" w:rsidP="00B928A3">
      <w:pPr>
        <w:pStyle w:val="zakl"/>
        <w:tabs>
          <w:tab w:val="left" w:pos="255"/>
        </w:tabs>
        <w:rPr>
          <w:rFonts w:asciiTheme="minorHAnsi" w:hAnsiTheme="minorHAnsi"/>
        </w:rPr>
      </w:pPr>
      <w:r w:rsidRPr="00B928A3">
        <w:rPr>
          <w:rFonts w:asciiTheme="minorHAnsi" w:hAnsiTheme="minorHAnsi"/>
          <w:spacing w:val="-2"/>
        </w:rPr>
        <w:lastRenderedPageBreak/>
        <w:t xml:space="preserve">Míšova potřeba „čistého“ provedení vyvolala jeho nespokojenost s kapkami glazury na plošině s postavičkami a rád přijal můj návrh nanést na plošinu stejnou barvu, jako jsou čepice. Z tohoto řešení se velmi radoval a objev toho, že barva čepice i podlahy může být stejná, mu připadal velmi zajímavý a vedl ho k asociacím, jak by vypadaly jednotlivé barvy na čepicích a na podlaze. Při práci s glazurou a štětcem Míša získal rychle zručnost a zkušenost ve svých pohybech, takže druhou plošinku s lidmi, kteří s ním cestují ve výtahu, obdařil opět modrými čepicemi, aniž by mu glazura skapávala na podložku. To se Míšovi líbilo, další barvy již nepovažoval za potřebné. </w:t>
      </w:r>
      <w:r w:rsidRPr="00B928A3">
        <w:rPr>
          <w:rStyle w:val="obrazekvtextu"/>
          <w:rFonts w:asciiTheme="minorHAnsi" w:hAnsiTheme="minorHAnsi"/>
        </w:rPr>
        <w:t>(obr. 20, 21)</w:t>
      </w:r>
      <w:r w:rsidRPr="00B928A3">
        <w:rPr>
          <w:rFonts w:asciiTheme="minorHAnsi" w:hAnsiTheme="minorHAnsi"/>
          <w:b/>
          <w:bCs/>
          <w:spacing w:val="-2"/>
        </w:rPr>
        <w:t xml:space="preserve"> </w:t>
      </w:r>
      <w:r w:rsidRPr="00B928A3">
        <w:rPr>
          <w:rFonts w:asciiTheme="minorHAnsi" w:hAnsiTheme="minorHAnsi"/>
          <w:spacing w:val="-2"/>
        </w:rPr>
        <w:t>Když Míšu přišel vyzvednout ze školky starší bratr, o tomto svém objevu mu nadšeně povídal.</w:t>
      </w:r>
    </w:p>
    <w:p w:rsidR="00B928A3" w:rsidRPr="00B928A3" w:rsidRDefault="00B928A3" w:rsidP="00B928A3">
      <w:pPr>
        <w:pStyle w:val="nad04"/>
        <w:rPr>
          <w:rFonts w:asciiTheme="minorHAnsi" w:hAnsiTheme="minorHAnsi"/>
        </w:rPr>
      </w:pPr>
      <w:r w:rsidRPr="00B928A3">
        <w:rPr>
          <w:rFonts w:asciiTheme="minorHAnsi" w:hAnsiTheme="minorHAnsi"/>
        </w:rPr>
        <w:t xml:space="preserve">Výsledek společné práce – </w:t>
      </w:r>
      <w:proofErr w:type="spellStart"/>
      <w:r w:rsidRPr="00B928A3">
        <w:rPr>
          <w:rFonts w:asciiTheme="minorHAnsi" w:hAnsiTheme="minorHAnsi"/>
        </w:rPr>
        <w:t>Míšův</w:t>
      </w:r>
      <w:proofErr w:type="spellEnd"/>
      <w:r w:rsidRPr="00B928A3">
        <w:rPr>
          <w:rFonts w:asciiTheme="minorHAnsi" w:hAnsiTheme="minorHAnsi"/>
        </w:rPr>
        <w:t xml:space="preserve"> svět výtahu</w:t>
      </w:r>
    </w:p>
    <w:p w:rsidR="00B928A3" w:rsidRPr="00B928A3" w:rsidRDefault="00B928A3" w:rsidP="00B928A3">
      <w:pPr>
        <w:pStyle w:val="zakl"/>
        <w:tabs>
          <w:tab w:val="left" w:pos="255"/>
        </w:tabs>
        <w:rPr>
          <w:rFonts w:asciiTheme="minorHAnsi" w:hAnsiTheme="minorHAnsi"/>
          <w:spacing w:val="-2"/>
        </w:rPr>
      </w:pPr>
      <w:r w:rsidRPr="00B928A3">
        <w:rPr>
          <w:rFonts w:asciiTheme="minorHAnsi" w:hAnsiTheme="minorHAnsi"/>
          <w:spacing w:val="-2"/>
        </w:rPr>
        <w:t xml:space="preserve">(Tato práce podporovala projekt pro děti s Aspergerovým syndromem v rámci Světového dne autismu 2. 4. 2013 na téma: Mám svůj svět, ale mám vás </w:t>
      </w:r>
      <w:proofErr w:type="gramStart"/>
      <w:r w:rsidRPr="00B928A3">
        <w:rPr>
          <w:rFonts w:asciiTheme="minorHAnsi" w:hAnsiTheme="minorHAnsi"/>
          <w:spacing w:val="-2"/>
        </w:rPr>
        <w:t xml:space="preserve">rád) </w:t>
      </w:r>
      <w:r w:rsidRPr="00B928A3">
        <w:rPr>
          <w:rStyle w:val="obrazekvtextu"/>
          <w:rFonts w:asciiTheme="minorHAnsi" w:hAnsiTheme="minorHAnsi"/>
          <w:spacing w:val="-2"/>
        </w:rPr>
        <w:t>(obr.</w:t>
      </w:r>
      <w:proofErr w:type="gramEnd"/>
      <w:r w:rsidRPr="00B928A3">
        <w:rPr>
          <w:rStyle w:val="obrazekvtextu"/>
          <w:rFonts w:asciiTheme="minorHAnsi" w:hAnsiTheme="minorHAnsi"/>
          <w:spacing w:val="-2"/>
        </w:rPr>
        <w:t xml:space="preserve"> 22)</w:t>
      </w:r>
    </w:p>
    <w:p w:rsidR="00B928A3" w:rsidRPr="00B928A3" w:rsidRDefault="00B928A3" w:rsidP="00B928A3">
      <w:pPr>
        <w:pStyle w:val="nad04"/>
        <w:rPr>
          <w:rFonts w:asciiTheme="minorHAnsi" w:hAnsiTheme="minorHAnsi"/>
        </w:rPr>
      </w:pPr>
      <w:r w:rsidRPr="00B928A3">
        <w:rPr>
          <w:rFonts w:asciiTheme="minorHAnsi" w:hAnsiTheme="minorHAnsi"/>
        </w:rPr>
        <w:t>ZÁVĚR</w:t>
      </w:r>
    </w:p>
    <w:p w:rsidR="00B928A3" w:rsidRPr="00B928A3" w:rsidRDefault="00B928A3" w:rsidP="00B928A3">
      <w:pPr>
        <w:pStyle w:val="zaklprvni"/>
        <w:rPr>
          <w:rFonts w:asciiTheme="minorHAnsi" w:hAnsiTheme="minorHAnsi"/>
        </w:rPr>
      </w:pPr>
      <w:r w:rsidRPr="00B928A3">
        <w:rPr>
          <w:rFonts w:asciiTheme="minorHAnsi" w:hAnsiTheme="minorHAnsi"/>
        </w:rPr>
        <w:t>Arteterapie jako jeden z nástrojů pro rozvoj sociální komunikace dětí s poruchou autistického spektra se velmi dobře osvědčila.</w:t>
      </w:r>
    </w:p>
    <w:p w:rsidR="00B928A3" w:rsidRPr="00B928A3" w:rsidRDefault="00B928A3" w:rsidP="00B928A3">
      <w:pPr>
        <w:pStyle w:val="zakl"/>
        <w:rPr>
          <w:rFonts w:asciiTheme="minorHAnsi" w:hAnsiTheme="minorHAnsi"/>
        </w:rPr>
      </w:pPr>
      <w:r w:rsidRPr="00B928A3">
        <w:rPr>
          <w:rFonts w:asciiTheme="minorHAnsi" w:hAnsiTheme="minorHAnsi"/>
        </w:rPr>
        <w:t>Síla pozitivního tvůrčího prožitku klien­ta uvolňuje a otevírá brány do jeho vnitřního světa. Do něj tak můžeme hlouběji nahlédnout z jiných úhlů pohledu a lépe tak pochopit individualitu klienta.</w:t>
      </w:r>
    </w:p>
    <w:p w:rsidR="00B928A3" w:rsidRPr="00B928A3" w:rsidRDefault="00B928A3" w:rsidP="00B928A3">
      <w:pPr>
        <w:pStyle w:val="zakl"/>
        <w:rPr>
          <w:rFonts w:asciiTheme="minorHAnsi" w:hAnsiTheme="minorHAnsi"/>
        </w:rPr>
      </w:pPr>
      <w:r w:rsidRPr="00B928A3">
        <w:rPr>
          <w:rFonts w:asciiTheme="minorHAnsi" w:hAnsiTheme="minorHAnsi"/>
        </w:rPr>
        <w:t xml:space="preserve">V čase vymezeném pro individuální </w:t>
      </w:r>
      <w:proofErr w:type="spellStart"/>
      <w:r w:rsidRPr="00B928A3">
        <w:rPr>
          <w:rFonts w:asciiTheme="minorHAnsi" w:hAnsiTheme="minorHAnsi"/>
        </w:rPr>
        <w:t>arteterapeutickou</w:t>
      </w:r>
      <w:proofErr w:type="spellEnd"/>
      <w:r w:rsidRPr="00B928A3">
        <w:rPr>
          <w:rFonts w:asciiTheme="minorHAnsi" w:hAnsiTheme="minorHAnsi"/>
        </w:rPr>
        <w:t xml:space="preserve"> práci byl Míša uvolněný, radostný, komunikativní. Těšil se na setkání a pamatoval si, co jsme si na konci předchozího setkání slíbili, co budeme tvořit a dělat.</w:t>
      </w:r>
    </w:p>
    <w:p w:rsidR="00B928A3" w:rsidRPr="00B928A3" w:rsidRDefault="00B928A3" w:rsidP="00B928A3">
      <w:pPr>
        <w:pStyle w:val="zakl"/>
        <w:rPr>
          <w:rFonts w:asciiTheme="minorHAnsi" w:hAnsiTheme="minorHAnsi"/>
        </w:rPr>
      </w:pPr>
      <w:r w:rsidRPr="00B928A3">
        <w:rPr>
          <w:rFonts w:asciiTheme="minorHAnsi" w:hAnsiTheme="minorHAnsi"/>
        </w:rPr>
        <w:t>Zájem a touha ztvárnit své představy ho velmi výrazně motivovaly k překonání okamžiků nejistoty jak postupovat dále, okamžitého neúspěchu v případech zvládání jemné motorické činnosti, úzkosti ze špinavých rukou související se smyslovou přecitlivělostí.</w:t>
      </w:r>
    </w:p>
    <w:p w:rsidR="00B928A3" w:rsidRPr="00B928A3" w:rsidRDefault="00B928A3" w:rsidP="00B928A3">
      <w:pPr>
        <w:pStyle w:val="zakl"/>
        <w:rPr>
          <w:rFonts w:asciiTheme="minorHAnsi" w:hAnsiTheme="minorHAnsi"/>
        </w:rPr>
      </w:pPr>
      <w:r w:rsidRPr="00B928A3">
        <w:rPr>
          <w:rFonts w:asciiTheme="minorHAnsi" w:hAnsiTheme="minorHAnsi"/>
        </w:rPr>
        <w:t>Míša měl prostor pro komunikaci o jeho oblíbeném tématu bez obav z odmítnutí či nezájmu, prostor pro rozvíjení představ a asociací.</w:t>
      </w:r>
    </w:p>
    <w:p w:rsidR="00B928A3" w:rsidRPr="00B928A3" w:rsidRDefault="00B928A3" w:rsidP="00B928A3">
      <w:pPr>
        <w:pStyle w:val="zakl"/>
        <w:rPr>
          <w:rFonts w:asciiTheme="minorHAnsi" w:hAnsiTheme="minorHAnsi"/>
        </w:rPr>
      </w:pPr>
      <w:r w:rsidRPr="00B928A3">
        <w:rPr>
          <w:rFonts w:asciiTheme="minorHAnsi" w:hAnsiTheme="minorHAnsi"/>
        </w:rPr>
        <w:t>Po terapii byl Míša vždy uvolněný, radostný a v dobré psychické náladě.</w:t>
      </w:r>
    </w:p>
    <w:p w:rsidR="00B928A3" w:rsidRPr="00B928A3" w:rsidRDefault="00B928A3" w:rsidP="00B928A3">
      <w:pPr>
        <w:pStyle w:val="nad05"/>
        <w:rPr>
          <w:rFonts w:asciiTheme="minorHAnsi" w:hAnsiTheme="minorHAnsi"/>
        </w:rPr>
      </w:pPr>
      <w:r w:rsidRPr="00B928A3">
        <w:rPr>
          <w:rFonts w:asciiTheme="minorHAnsi" w:hAnsiTheme="minorHAnsi"/>
        </w:rPr>
        <w:t>Plnění stanovených cílů:</w:t>
      </w:r>
    </w:p>
    <w:p w:rsidR="00B928A3" w:rsidRPr="00B928A3" w:rsidRDefault="00B928A3" w:rsidP="00B928A3">
      <w:pPr>
        <w:pStyle w:val="zaklcislovani"/>
        <w:rPr>
          <w:rFonts w:asciiTheme="minorHAnsi" w:hAnsiTheme="minorHAnsi"/>
        </w:rPr>
      </w:pPr>
      <w:r w:rsidRPr="00B928A3">
        <w:rPr>
          <w:rFonts w:asciiTheme="minorHAnsi" w:hAnsiTheme="minorHAnsi"/>
          <w:b/>
          <w:bCs/>
        </w:rPr>
        <w:t>a)</w:t>
      </w:r>
      <w:r w:rsidRPr="00B928A3">
        <w:rPr>
          <w:rFonts w:asciiTheme="minorHAnsi" w:hAnsiTheme="minorHAnsi"/>
        </w:rPr>
        <w:t xml:space="preserve"> Míša měl dostatek prostoru pro komunikaci o svém oblíbeném tématu, měl prostor pro rozvíjení svých úvah, představ a fantazií, které ztvárnil pomocí keramické hlíny a kresby. Asociace, které bylo možné při takovémto tvůrčím a spontánním projevu postřehnout a zaznamenat, se staly jakýmsi klíčem do světa vztahů s dospělými lidmi otevírajícím náhled na pozice dospělých v Míšově citovém životě.</w:t>
      </w:r>
    </w:p>
    <w:p w:rsidR="00B928A3" w:rsidRPr="00B928A3" w:rsidRDefault="00B928A3" w:rsidP="00B928A3">
      <w:pPr>
        <w:pStyle w:val="zaklcislovani"/>
        <w:rPr>
          <w:rFonts w:asciiTheme="minorHAnsi" w:hAnsiTheme="minorHAnsi"/>
        </w:rPr>
      </w:pPr>
      <w:r w:rsidRPr="00B928A3">
        <w:rPr>
          <w:rFonts w:asciiTheme="minorHAnsi" w:hAnsiTheme="minorHAnsi"/>
          <w:b/>
          <w:bCs/>
        </w:rPr>
        <w:t>b)</w:t>
      </w:r>
      <w:r w:rsidRPr="00B928A3">
        <w:rPr>
          <w:rFonts w:asciiTheme="minorHAnsi" w:hAnsiTheme="minorHAnsi"/>
        </w:rPr>
        <w:t xml:space="preserve"> Časté dotazování se na sled činností jsme při arteterapii nahradili vlastním tvůrčím procesem, uskutečněním </w:t>
      </w:r>
      <w:proofErr w:type="spellStart"/>
      <w:r w:rsidRPr="00B928A3">
        <w:rPr>
          <w:rFonts w:asciiTheme="minorHAnsi" w:hAnsiTheme="minorHAnsi"/>
        </w:rPr>
        <w:t>Míšových</w:t>
      </w:r>
      <w:proofErr w:type="spellEnd"/>
      <w:r w:rsidRPr="00B928A3">
        <w:rPr>
          <w:rFonts w:asciiTheme="minorHAnsi" w:hAnsiTheme="minorHAnsi"/>
        </w:rPr>
        <w:t xml:space="preserve"> nápadů nebo mých návrhů, které si Míša převzal a uzpůsobil své představě. Na začátku jsme si vždy stanovili cíl setkání, na konci jsme si řekli, co budeme dělat příště.</w:t>
      </w:r>
    </w:p>
    <w:p w:rsidR="00B928A3" w:rsidRPr="00B928A3" w:rsidRDefault="00B928A3" w:rsidP="00B928A3">
      <w:pPr>
        <w:pStyle w:val="zaklcislovani"/>
        <w:rPr>
          <w:rFonts w:asciiTheme="minorHAnsi" w:hAnsiTheme="minorHAnsi"/>
        </w:rPr>
      </w:pPr>
      <w:r w:rsidRPr="00B928A3">
        <w:rPr>
          <w:rFonts w:asciiTheme="minorHAnsi" w:hAnsiTheme="minorHAnsi"/>
          <w:b/>
          <w:bCs/>
        </w:rPr>
        <w:t>c)</w:t>
      </w:r>
      <w:r w:rsidRPr="00B928A3">
        <w:rPr>
          <w:rFonts w:asciiTheme="minorHAnsi" w:hAnsiTheme="minorHAnsi"/>
        </w:rPr>
        <w:t xml:space="preserve"> Při arteterapii Míša bez větších problémů dodržoval stanovená pravidla – práce s keramickou hlínou a glazurami a nutnost dodržení určitého postupu k dosažení dítětem chtěného výsledku mu byla silnou motivací.</w:t>
      </w:r>
    </w:p>
    <w:p w:rsidR="00B928A3" w:rsidRPr="00B928A3" w:rsidRDefault="00B928A3" w:rsidP="00B928A3">
      <w:pPr>
        <w:pStyle w:val="zaklcislovani"/>
        <w:rPr>
          <w:rFonts w:asciiTheme="minorHAnsi" w:hAnsiTheme="minorHAnsi"/>
        </w:rPr>
      </w:pPr>
      <w:r w:rsidRPr="00B928A3">
        <w:rPr>
          <w:rFonts w:asciiTheme="minorHAnsi" w:hAnsiTheme="minorHAnsi"/>
          <w:b/>
          <w:bCs/>
        </w:rPr>
        <w:t>d)</w:t>
      </w:r>
      <w:r w:rsidRPr="00B928A3">
        <w:rPr>
          <w:rFonts w:asciiTheme="minorHAnsi" w:hAnsiTheme="minorHAnsi"/>
        </w:rPr>
        <w:t xml:space="preserve"> Při vlastní činnosti v hodinách arteterapie Míša žádal o pomůcky a nástroje přirozeně, šlo však o individuální práci, takže nebyl ve vztahu s jinými dětmi, se kterými by společně tvořil či spolupracoval.</w:t>
      </w:r>
    </w:p>
    <w:p w:rsidR="00B928A3" w:rsidRPr="00B928A3" w:rsidRDefault="00B928A3" w:rsidP="00B928A3">
      <w:pPr>
        <w:pStyle w:val="nad05"/>
        <w:rPr>
          <w:rFonts w:asciiTheme="minorHAnsi" w:hAnsiTheme="minorHAnsi"/>
        </w:rPr>
      </w:pPr>
      <w:r w:rsidRPr="00B928A3">
        <w:rPr>
          <w:rFonts w:asciiTheme="minorHAnsi" w:hAnsiTheme="minorHAnsi"/>
        </w:rPr>
        <w:t>Každý jedinec by přece ve svém životě měl:</w:t>
      </w:r>
    </w:p>
    <w:p w:rsidR="00B928A3" w:rsidRPr="00B928A3" w:rsidRDefault="00B928A3" w:rsidP="00B928A3">
      <w:pPr>
        <w:pStyle w:val="zaklodrazka"/>
        <w:rPr>
          <w:rFonts w:asciiTheme="minorHAnsi" w:hAnsiTheme="minorHAnsi"/>
        </w:rPr>
      </w:pPr>
      <w:r w:rsidRPr="00B928A3">
        <w:rPr>
          <w:rFonts w:asciiTheme="minorHAnsi" w:hAnsiTheme="minorHAnsi"/>
        </w:rPr>
        <w:t>mít určitou míru předvídatelnosti, necítit se tak, že jeho život určuje náhoda;</w:t>
      </w:r>
    </w:p>
    <w:p w:rsidR="00B928A3" w:rsidRPr="00B928A3" w:rsidRDefault="00B928A3" w:rsidP="00B928A3">
      <w:pPr>
        <w:pStyle w:val="zaklodrazka"/>
        <w:rPr>
          <w:rFonts w:asciiTheme="minorHAnsi" w:hAnsiTheme="minorHAnsi"/>
        </w:rPr>
      </w:pPr>
      <w:r w:rsidRPr="00B928A3">
        <w:rPr>
          <w:rFonts w:asciiTheme="minorHAnsi" w:hAnsiTheme="minorHAnsi"/>
        </w:rPr>
        <w:t>mít možnost se vyjadřovat, to znamená mít vytvořený speciální adaptovaný systém komunikace;</w:t>
      </w:r>
    </w:p>
    <w:p w:rsidR="00B928A3" w:rsidRPr="00B928A3" w:rsidRDefault="00B928A3" w:rsidP="00B928A3">
      <w:pPr>
        <w:pStyle w:val="zaklodrazka"/>
        <w:rPr>
          <w:rFonts w:asciiTheme="minorHAnsi" w:hAnsiTheme="minorHAnsi"/>
        </w:rPr>
      </w:pPr>
      <w:r w:rsidRPr="00B928A3">
        <w:rPr>
          <w:rFonts w:asciiTheme="minorHAnsi" w:hAnsiTheme="minorHAnsi"/>
        </w:rPr>
        <w:t xml:space="preserve">být schopen se o sebe postarat v míře co největší – mít </w:t>
      </w:r>
      <w:proofErr w:type="spellStart"/>
      <w:r w:rsidRPr="00B928A3">
        <w:rPr>
          <w:rFonts w:asciiTheme="minorHAnsi" w:hAnsiTheme="minorHAnsi"/>
        </w:rPr>
        <w:t>sebeobslužné</w:t>
      </w:r>
      <w:proofErr w:type="spellEnd"/>
      <w:r w:rsidRPr="00B928A3">
        <w:rPr>
          <w:rFonts w:asciiTheme="minorHAnsi" w:hAnsiTheme="minorHAnsi"/>
        </w:rPr>
        <w:t xml:space="preserve"> dovednosti a ovládat domácí práce;</w:t>
      </w:r>
    </w:p>
    <w:p w:rsidR="00B928A3" w:rsidRPr="00B928A3" w:rsidRDefault="00B928A3" w:rsidP="00B928A3">
      <w:pPr>
        <w:pStyle w:val="zaklodrazka"/>
        <w:rPr>
          <w:rFonts w:asciiTheme="minorHAnsi" w:hAnsiTheme="minorHAnsi"/>
        </w:rPr>
      </w:pPr>
      <w:r w:rsidRPr="00B928A3">
        <w:rPr>
          <w:rFonts w:asciiTheme="minorHAnsi" w:hAnsiTheme="minorHAnsi"/>
        </w:rPr>
        <w:t>být schopen trávit celý den užitečně – mít vytvořeny pracovní dovednosti a pracovní chování;</w:t>
      </w:r>
    </w:p>
    <w:p w:rsidR="00B928A3" w:rsidRPr="00B928A3" w:rsidRDefault="00B928A3" w:rsidP="00B928A3">
      <w:pPr>
        <w:pStyle w:val="zaklodrazka"/>
        <w:rPr>
          <w:rFonts w:asciiTheme="minorHAnsi" w:hAnsiTheme="minorHAnsi"/>
        </w:rPr>
      </w:pPr>
      <w:r w:rsidRPr="00B928A3">
        <w:rPr>
          <w:rFonts w:asciiTheme="minorHAnsi" w:hAnsiTheme="minorHAnsi"/>
        </w:rPr>
        <w:t>být schopen zabavit se ve volném čase – mít vytvořené dovednosti pro využití volného času;</w:t>
      </w:r>
    </w:p>
    <w:p w:rsidR="00B928A3" w:rsidRPr="00B928A3" w:rsidRDefault="00B928A3" w:rsidP="00B928A3">
      <w:pPr>
        <w:pStyle w:val="zaklodrazka"/>
        <w:rPr>
          <w:rFonts w:asciiTheme="minorHAnsi" w:hAnsiTheme="minorHAnsi"/>
        </w:rPr>
      </w:pPr>
      <w:r w:rsidRPr="00B928A3">
        <w:rPr>
          <w:rFonts w:asciiTheme="minorHAnsi" w:hAnsiTheme="minorHAnsi"/>
        </w:rPr>
        <w:t xml:space="preserve">naučit se žít v kolektivu a mít radost ze společnosti jiných – mít rozvinutou oblast sociálních dovedností </w:t>
      </w:r>
    </w:p>
    <w:p w:rsidR="00B928A3" w:rsidRPr="00B928A3" w:rsidRDefault="00B928A3" w:rsidP="00B928A3">
      <w:pPr>
        <w:pStyle w:val="zaklprvni"/>
        <w:jc w:val="right"/>
        <w:rPr>
          <w:rFonts w:asciiTheme="minorHAnsi" w:hAnsiTheme="minorHAnsi"/>
        </w:rPr>
      </w:pPr>
      <w:r w:rsidRPr="00B928A3">
        <w:rPr>
          <w:rFonts w:asciiTheme="minorHAnsi" w:hAnsiTheme="minorHAnsi"/>
          <w:i/>
          <w:iCs/>
        </w:rPr>
        <w:t>(</w:t>
      </w:r>
      <w:proofErr w:type="spellStart"/>
      <w:r w:rsidRPr="00B928A3">
        <w:rPr>
          <w:rFonts w:asciiTheme="minorHAnsi" w:hAnsiTheme="minorHAnsi"/>
          <w:i/>
          <w:iCs/>
        </w:rPr>
        <w:t>Gillberg</w:t>
      </w:r>
      <w:proofErr w:type="spellEnd"/>
      <w:r w:rsidRPr="00B928A3">
        <w:rPr>
          <w:rFonts w:asciiTheme="minorHAnsi" w:hAnsiTheme="minorHAnsi"/>
          <w:i/>
          <w:iCs/>
        </w:rPr>
        <w:t xml:space="preserve">, </w:t>
      </w:r>
      <w:proofErr w:type="spellStart"/>
      <w:r w:rsidRPr="00B928A3">
        <w:rPr>
          <w:rFonts w:asciiTheme="minorHAnsi" w:hAnsiTheme="minorHAnsi"/>
          <w:i/>
          <w:iCs/>
        </w:rPr>
        <w:t>Peeters</w:t>
      </w:r>
      <w:proofErr w:type="spellEnd"/>
      <w:r w:rsidRPr="00B928A3">
        <w:rPr>
          <w:rFonts w:asciiTheme="minorHAnsi" w:hAnsiTheme="minorHAnsi"/>
          <w:i/>
          <w:iCs/>
        </w:rPr>
        <w:t>, 1998)</w:t>
      </w:r>
      <w:r w:rsidRPr="00B928A3">
        <w:rPr>
          <w:rFonts w:asciiTheme="minorHAnsi" w:hAnsiTheme="minorHAnsi"/>
        </w:rPr>
        <w:t>.</w:t>
      </w:r>
    </w:p>
    <w:p w:rsidR="00B928A3" w:rsidRPr="00B928A3" w:rsidRDefault="00B928A3" w:rsidP="00B928A3">
      <w:pPr>
        <w:pStyle w:val="zaklprvni"/>
        <w:spacing w:before="113"/>
        <w:rPr>
          <w:rFonts w:asciiTheme="minorHAnsi" w:hAnsiTheme="minorHAnsi"/>
        </w:rPr>
      </w:pPr>
      <w:r w:rsidRPr="00B928A3">
        <w:rPr>
          <w:rFonts w:asciiTheme="minorHAnsi" w:hAnsiTheme="minorHAnsi"/>
        </w:rPr>
        <w:t>Arteterapie se tak stala jednou z cest při hledání způsobu, jak Míšovi pomoci orientovat se v reálném světě kolem nás.</w:t>
      </w:r>
    </w:p>
    <w:p w:rsidR="00B928A3" w:rsidRPr="00B928A3" w:rsidRDefault="00B928A3" w:rsidP="00B928A3">
      <w:pPr>
        <w:pStyle w:val="nadzdroje"/>
        <w:rPr>
          <w:rFonts w:asciiTheme="minorHAnsi" w:hAnsiTheme="minorHAnsi"/>
        </w:rPr>
      </w:pPr>
      <w:r w:rsidRPr="00B928A3">
        <w:rPr>
          <w:rFonts w:asciiTheme="minorHAnsi" w:hAnsiTheme="minorHAnsi"/>
        </w:rPr>
        <w:lastRenderedPageBreak/>
        <w:t>LITERATURA:</w:t>
      </w:r>
    </w:p>
    <w:p w:rsidR="00B928A3" w:rsidRPr="00B928A3" w:rsidRDefault="00B928A3" w:rsidP="00B928A3">
      <w:pPr>
        <w:pStyle w:val="zdroj"/>
        <w:rPr>
          <w:rFonts w:asciiTheme="minorHAnsi" w:hAnsiTheme="minorHAnsi"/>
        </w:rPr>
      </w:pPr>
      <w:r w:rsidRPr="00B928A3">
        <w:rPr>
          <w:rFonts w:asciiTheme="minorHAnsi" w:hAnsiTheme="minorHAnsi"/>
        </w:rPr>
        <w:t xml:space="preserve">GILLBERG, CH.; PEETERS, T.: </w:t>
      </w:r>
      <w:r w:rsidRPr="00B928A3">
        <w:rPr>
          <w:rFonts w:asciiTheme="minorHAnsi" w:hAnsiTheme="minorHAnsi"/>
          <w:i/>
          <w:iCs/>
        </w:rPr>
        <w:t>Autismus – zdravotní a výchovné aspekty.</w:t>
      </w:r>
      <w:r w:rsidRPr="00B928A3">
        <w:rPr>
          <w:rFonts w:asciiTheme="minorHAnsi" w:hAnsiTheme="minorHAnsi"/>
        </w:rPr>
        <w:t xml:space="preserve"> Praha 1998.</w:t>
      </w:r>
    </w:p>
    <w:p w:rsidR="00B928A3" w:rsidRPr="00B928A3" w:rsidRDefault="00B928A3" w:rsidP="00B928A3">
      <w:pPr>
        <w:pStyle w:val="zdroj"/>
        <w:rPr>
          <w:rFonts w:asciiTheme="minorHAnsi" w:hAnsiTheme="minorHAnsi"/>
        </w:rPr>
      </w:pPr>
      <w:r w:rsidRPr="00B928A3">
        <w:rPr>
          <w:rFonts w:asciiTheme="minorHAnsi" w:hAnsiTheme="minorHAnsi"/>
        </w:rPr>
        <w:t xml:space="preserve">HRDLIČKA, M.; KOMÁREK, V.: </w:t>
      </w:r>
      <w:r w:rsidRPr="00B928A3">
        <w:rPr>
          <w:rFonts w:asciiTheme="minorHAnsi" w:hAnsiTheme="minorHAnsi"/>
          <w:i/>
          <w:iCs/>
        </w:rPr>
        <w:t xml:space="preserve">Dětský autismus – přehled současných poznatků. </w:t>
      </w:r>
      <w:r w:rsidRPr="00B928A3">
        <w:rPr>
          <w:rFonts w:asciiTheme="minorHAnsi" w:hAnsiTheme="minorHAnsi"/>
        </w:rPr>
        <w:t>Praha 2004.</w:t>
      </w:r>
    </w:p>
    <w:p w:rsidR="00B928A3" w:rsidRPr="00B928A3" w:rsidRDefault="00B928A3" w:rsidP="00B928A3">
      <w:pPr>
        <w:pStyle w:val="zdroj"/>
        <w:rPr>
          <w:rFonts w:asciiTheme="minorHAnsi" w:hAnsiTheme="minorHAnsi"/>
        </w:rPr>
      </w:pPr>
      <w:r w:rsidRPr="00B928A3">
        <w:rPr>
          <w:rFonts w:asciiTheme="minorHAnsi" w:hAnsiTheme="minorHAnsi"/>
        </w:rPr>
        <w:t xml:space="preserve">JELÍNKOVÁ, M.: </w:t>
      </w:r>
      <w:r w:rsidRPr="00B928A3">
        <w:rPr>
          <w:rFonts w:asciiTheme="minorHAnsi" w:hAnsiTheme="minorHAnsi"/>
          <w:i/>
          <w:iCs/>
        </w:rPr>
        <w:t xml:space="preserve">Vzdělávání a výchova dětí s autismem. </w:t>
      </w:r>
      <w:r w:rsidRPr="00B928A3">
        <w:rPr>
          <w:rFonts w:asciiTheme="minorHAnsi" w:hAnsiTheme="minorHAnsi"/>
        </w:rPr>
        <w:t>Praha 2008.</w:t>
      </w:r>
    </w:p>
    <w:p w:rsidR="00B928A3" w:rsidRPr="00B928A3" w:rsidRDefault="00B928A3" w:rsidP="00B928A3">
      <w:pPr>
        <w:pStyle w:val="zdroj"/>
        <w:rPr>
          <w:rFonts w:asciiTheme="minorHAnsi" w:hAnsiTheme="minorHAnsi"/>
        </w:rPr>
      </w:pPr>
      <w:r w:rsidRPr="00B928A3">
        <w:rPr>
          <w:rFonts w:asciiTheme="minorHAnsi" w:hAnsiTheme="minorHAnsi"/>
        </w:rPr>
        <w:t xml:space="preserve">PATRICK, J. N.: </w:t>
      </w:r>
      <w:r w:rsidRPr="00B928A3">
        <w:rPr>
          <w:rFonts w:asciiTheme="minorHAnsi" w:hAnsiTheme="minorHAnsi"/>
          <w:i/>
          <w:iCs/>
        </w:rPr>
        <w:t xml:space="preserve">Rozvíjení sociálních dovedností lidí s poruchami autistického spektra. </w:t>
      </w:r>
      <w:r w:rsidRPr="00B928A3">
        <w:rPr>
          <w:rFonts w:asciiTheme="minorHAnsi" w:hAnsiTheme="minorHAnsi"/>
        </w:rPr>
        <w:t>Praha 2011.</w:t>
      </w:r>
    </w:p>
    <w:p w:rsidR="00B928A3" w:rsidRPr="00B928A3" w:rsidRDefault="00B928A3" w:rsidP="00B928A3">
      <w:pPr>
        <w:pStyle w:val="zdroj"/>
        <w:rPr>
          <w:rFonts w:asciiTheme="minorHAnsi" w:hAnsiTheme="minorHAnsi"/>
        </w:rPr>
      </w:pPr>
      <w:r w:rsidRPr="00B928A3">
        <w:rPr>
          <w:rFonts w:asciiTheme="minorHAnsi" w:hAnsiTheme="minorHAnsi"/>
        </w:rPr>
        <w:t xml:space="preserve">THOROVÁ, K.: </w:t>
      </w:r>
      <w:r w:rsidRPr="00B928A3">
        <w:rPr>
          <w:rFonts w:asciiTheme="minorHAnsi" w:hAnsiTheme="minorHAnsi"/>
          <w:i/>
          <w:iCs/>
        </w:rPr>
        <w:t>Poruchy autistického spektra</w:t>
      </w:r>
      <w:r w:rsidRPr="00B928A3">
        <w:rPr>
          <w:rFonts w:asciiTheme="minorHAnsi" w:hAnsiTheme="minorHAnsi"/>
        </w:rPr>
        <w:t>. Praha 2006.</w:t>
      </w:r>
    </w:p>
    <w:p w:rsidR="00B928A3" w:rsidRPr="00B928A3" w:rsidRDefault="00B928A3" w:rsidP="00B928A3">
      <w:pPr>
        <w:pStyle w:val="zdroj"/>
        <w:rPr>
          <w:rFonts w:asciiTheme="minorHAnsi" w:hAnsiTheme="minorHAnsi"/>
        </w:rPr>
      </w:pPr>
      <w:r w:rsidRPr="00B928A3">
        <w:rPr>
          <w:rFonts w:asciiTheme="minorHAnsi" w:hAnsiTheme="minorHAnsi"/>
          <w:i/>
          <w:iCs/>
        </w:rPr>
        <w:t xml:space="preserve">Mezinárodní statistická klasifikace nemocí a přidružených zdravotních problémů. </w:t>
      </w:r>
      <w:r w:rsidRPr="00B928A3">
        <w:rPr>
          <w:rFonts w:asciiTheme="minorHAnsi" w:hAnsiTheme="minorHAnsi"/>
        </w:rPr>
        <w:t>Ženeva 2008.</w:t>
      </w:r>
    </w:p>
    <w:p w:rsidR="00B928A3" w:rsidRPr="00B928A3" w:rsidRDefault="00B928A3" w:rsidP="00B928A3">
      <w:pPr>
        <w:pStyle w:val="zdroj"/>
        <w:rPr>
          <w:rFonts w:asciiTheme="minorHAnsi" w:hAnsiTheme="minorHAnsi"/>
          <w:color w:val="0000FF"/>
          <w:u w:val="thick" w:color="0000FF"/>
        </w:rPr>
      </w:pPr>
      <w:r w:rsidRPr="00B928A3">
        <w:rPr>
          <w:rFonts w:asciiTheme="minorHAnsi" w:hAnsiTheme="minorHAnsi"/>
          <w:i/>
          <w:iCs/>
        </w:rPr>
        <w:t xml:space="preserve">Dětské rehabilitační centrum Lentilka </w:t>
      </w:r>
      <w:r w:rsidRPr="00B928A3">
        <w:rPr>
          <w:rFonts w:asciiTheme="minorHAnsi" w:hAnsiTheme="minorHAnsi"/>
        </w:rPr>
        <w:t>[online]. 2011. [cit. 12. 4. 2013]. Dostupné na </w:t>
      </w:r>
      <w:r w:rsidRPr="00B928A3">
        <w:rPr>
          <w:rFonts w:asciiTheme="minorHAnsi" w:hAnsiTheme="minorHAnsi" w:cs="Chaparral Pro SmBd"/>
        </w:rPr>
        <w:t>http://www.manonet.cz.eu/drc/</w:t>
      </w:r>
    </w:p>
    <w:p w:rsidR="00B928A3" w:rsidRPr="00B928A3" w:rsidRDefault="00B928A3" w:rsidP="00B928A3">
      <w:pPr>
        <w:pStyle w:val="zdroj"/>
        <w:rPr>
          <w:rFonts w:asciiTheme="minorHAnsi" w:hAnsiTheme="minorHAnsi"/>
        </w:rPr>
      </w:pPr>
      <w:proofErr w:type="spellStart"/>
      <w:r w:rsidRPr="00B928A3">
        <w:rPr>
          <w:rFonts w:asciiTheme="minorHAnsi" w:hAnsiTheme="minorHAnsi"/>
          <w:i/>
          <w:iCs/>
        </w:rPr>
        <w:t>Wikipedia</w:t>
      </w:r>
      <w:proofErr w:type="spellEnd"/>
      <w:r w:rsidRPr="00B928A3">
        <w:rPr>
          <w:rFonts w:asciiTheme="minorHAnsi" w:hAnsiTheme="minorHAnsi"/>
        </w:rPr>
        <w:t xml:space="preserve">: </w:t>
      </w:r>
      <w:proofErr w:type="spellStart"/>
      <w:r w:rsidRPr="00B928A3">
        <w:rPr>
          <w:rFonts w:asciiTheme="minorHAnsi" w:hAnsiTheme="minorHAnsi"/>
          <w:i/>
          <w:iCs/>
        </w:rPr>
        <w:t>the</w:t>
      </w:r>
      <w:proofErr w:type="spellEnd"/>
      <w:r w:rsidRPr="00B928A3">
        <w:rPr>
          <w:rFonts w:asciiTheme="minorHAnsi" w:hAnsiTheme="minorHAnsi"/>
          <w:i/>
          <w:iCs/>
        </w:rPr>
        <w:t xml:space="preserve"> free </w:t>
      </w:r>
      <w:proofErr w:type="spellStart"/>
      <w:r w:rsidRPr="00B928A3">
        <w:rPr>
          <w:rFonts w:asciiTheme="minorHAnsi" w:hAnsiTheme="minorHAnsi"/>
          <w:i/>
          <w:iCs/>
        </w:rPr>
        <w:t>encyclopedia</w:t>
      </w:r>
      <w:proofErr w:type="spellEnd"/>
      <w:r w:rsidRPr="00B928A3">
        <w:rPr>
          <w:rFonts w:asciiTheme="minorHAnsi" w:hAnsiTheme="minorHAnsi"/>
        </w:rPr>
        <w:t xml:space="preserve"> [online]. San Francisco (CA): </w:t>
      </w:r>
      <w:proofErr w:type="spellStart"/>
      <w:r w:rsidRPr="00B928A3">
        <w:rPr>
          <w:rFonts w:asciiTheme="minorHAnsi" w:hAnsiTheme="minorHAnsi"/>
        </w:rPr>
        <w:t>Wikimedia</w:t>
      </w:r>
      <w:proofErr w:type="spellEnd"/>
      <w:r w:rsidRPr="00B928A3">
        <w:rPr>
          <w:rFonts w:asciiTheme="minorHAnsi" w:hAnsiTheme="minorHAnsi"/>
        </w:rPr>
        <w:t xml:space="preserve"> </w:t>
      </w:r>
      <w:proofErr w:type="spellStart"/>
      <w:r w:rsidRPr="00B928A3">
        <w:rPr>
          <w:rFonts w:asciiTheme="minorHAnsi" w:hAnsiTheme="minorHAnsi"/>
        </w:rPr>
        <w:t>Foundation</w:t>
      </w:r>
      <w:proofErr w:type="spellEnd"/>
      <w:r w:rsidRPr="00B928A3">
        <w:rPr>
          <w:rFonts w:asciiTheme="minorHAnsi" w:hAnsiTheme="minorHAnsi"/>
        </w:rPr>
        <w:t>, 2001 – [cit. 2012-07-21]. Dostupné na </w:t>
      </w:r>
      <w:r w:rsidRPr="00B928A3">
        <w:rPr>
          <w:rFonts w:asciiTheme="minorHAnsi" w:hAnsiTheme="minorHAnsi" w:cs="Chaparral Pro SmBd"/>
        </w:rPr>
        <w:t>http://cs.wikipedia.org/wiki/Autismus/</w:t>
      </w:r>
    </w:p>
    <w:p w:rsidR="00B928A3" w:rsidRPr="00B928A3" w:rsidRDefault="00B928A3" w:rsidP="00B928A3">
      <w:pPr>
        <w:pStyle w:val="medailonek01jmeno"/>
        <w:spacing w:before="397"/>
        <w:rPr>
          <w:rFonts w:asciiTheme="minorHAnsi" w:hAnsiTheme="minorHAnsi"/>
        </w:rPr>
      </w:pPr>
      <w:r w:rsidRPr="00B928A3">
        <w:rPr>
          <w:rFonts w:asciiTheme="minorHAnsi" w:hAnsiTheme="minorHAnsi"/>
        </w:rPr>
        <w:t xml:space="preserve">Ing. Eva Mašínová </w:t>
      </w:r>
    </w:p>
    <w:p w:rsidR="00B928A3" w:rsidRPr="00B928A3" w:rsidRDefault="00B928A3" w:rsidP="00B928A3">
      <w:pPr>
        <w:pStyle w:val="medailonek02text"/>
        <w:rPr>
          <w:rFonts w:asciiTheme="minorHAnsi" w:hAnsiTheme="minorHAnsi"/>
          <w:spacing w:val="-1"/>
        </w:rPr>
      </w:pPr>
      <w:r w:rsidRPr="00B928A3">
        <w:rPr>
          <w:rFonts w:asciiTheme="minorHAnsi" w:hAnsiTheme="minorHAnsi"/>
          <w:spacing w:val="-1"/>
        </w:rPr>
        <w:t xml:space="preserve">vystudovala VŠ textilní v Liberci, zabývala se textilní a grafickou tvorbou. Soukromým studiem rozvinula svou zálibu v tvorbě s keramickou hlínou, pořádala výstavy a kurzy keramické a textilní tvorby. Vystudovala dále arteterapii na Masarykově univerzitě v Brně a absolvovala studium pedagogiky na Univerzitě Hradec Králové. Navštěvovala rovněž institut VVAA. Nyní pracuje samostatně. V oboru arteterapie pracuje v Dětském rehabilitačním centru Pardubice – Lentilka, vede rovněž arteterapii pro seniory při Centru sociálních služeb a pomoci v Chrudimi a další </w:t>
      </w:r>
      <w:proofErr w:type="spellStart"/>
      <w:r w:rsidRPr="00B928A3">
        <w:rPr>
          <w:rFonts w:asciiTheme="minorHAnsi" w:hAnsiTheme="minorHAnsi"/>
          <w:spacing w:val="-1"/>
        </w:rPr>
        <w:t>artefiletické</w:t>
      </w:r>
      <w:proofErr w:type="spellEnd"/>
      <w:r w:rsidRPr="00B928A3">
        <w:rPr>
          <w:rFonts w:asciiTheme="minorHAnsi" w:hAnsiTheme="minorHAnsi"/>
          <w:spacing w:val="-1"/>
        </w:rPr>
        <w:t xml:space="preserve"> a výtvarné programy pro děti i dospělé. Jejím koníčkem je tanec. Vede spontánní tanec v Pardubicích a organizuje pohybové semináře pěti rytmů.</w:t>
      </w:r>
    </w:p>
    <w:p w:rsidR="00B928A3" w:rsidRPr="00B928A3" w:rsidRDefault="00B928A3" w:rsidP="00B928A3">
      <w:pPr>
        <w:pStyle w:val="medailonek03kontakt"/>
        <w:rPr>
          <w:rFonts w:asciiTheme="minorHAnsi" w:hAnsiTheme="minorHAnsi"/>
        </w:rPr>
      </w:pPr>
      <w:r w:rsidRPr="00B928A3">
        <w:rPr>
          <w:rFonts w:asciiTheme="minorHAnsi" w:hAnsiTheme="minorHAnsi"/>
          <w:b/>
          <w:bCs/>
        </w:rPr>
        <w:t>Kontakt:</w:t>
      </w:r>
      <w:r w:rsidRPr="00B928A3">
        <w:rPr>
          <w:rFonts w:asciiTheme="minorHAnsi" w:hAnsiTheme="minorHAnsi"/>
        </w:rPr>
        <w:t xml:space="preserve"> ema.studio@email.cz, www.tvorivyzivot.cz</w:t>
      </w:r>
    </w:p>
    <w:p w:rsidR="00F7340E" w:rsidRPr="00B928A3" w:rsidRDefault="00F7340E" w:rsidP="00B928A3"/>
    <w:sectPr w:rsidR="00F7340E" w:rsidRPr="00B928A3" w:rsidSect="00B928A3">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 Pro 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haparral Pro">
    <w:panose1 w:val="00000000000000000000"/>
    <w:charset w:val="00"/>
    <w:family w:val="roman"/>
    <w:notTrueType/>
    <w:pitch w:val="variable"/>
    <w:sig w:usb0="800000AF" w:usb1="5000205B" w:usb2="00000000" w:usb3="00000000" w:csb0="0000009B" w:csb1="00000000"/>
  </w:font>
  <w:font w:name="Chaparral Pro Subh">
    <w:panose1 w:val="00000000000000000000"/>
    <w:charset w:val="00"/>
    <w:family w:val="roman"/>
    <w:notTrueType/>
    <w:pitch w:val="variable"/>
    <w:sig w:usb0="800000AF" w:usb1="5000205B" w:usb2="00000000" w:usb3="00000000" w:csb0="0000009B" w:csb1="00000000"/>
  </w:font>
  <w:font w:name="Chaparral Pro SmBd">
    <w:panose1 w:val="00000000000000000000"/>
    <w:charset w:val="00"/>
    <w:family w:val="roman"/>
    <w:notTrueType/>
    <w:pitch w:val="variable"/>
    <w:sig w:usb0="800000AF" w:usb1="5000205B" w:usb2="00000000" w:usb3="00000000" w:csb0="0000009B"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47"/>
    <w:rsid w:val="009A0447"/>
    <w:rsid w:val="00B928A3"/>
    <w:rsid w:val="00F73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odstavcovhostylu">
    <w:name w:val="[Bez odstavcového stylu]"/>
    <w:rsid w:val="00B928A3"/>
    <w:pPr>
      <w:autoSpaceDE w:val="0"/>
      <w:autoSpaceDN w:val="0"/>
      <w:adjustRightInd w:val="0"/>
      <w:spacing w:after="0" w:line="288" w:lineRule="auto"/>
      <w:textAlignment w:val="center"/>
    </w:pPr>
    <w:rPr>
      <w:rFonts w:ascii="Minion Pro Regular" w:hAnsi="Minion Pro Regular" w:cs="Minion Pro Regular"/>
      <w:color w:val="000000"/>
      <w:sz w:val="24"/>
      <w:szCs w:val="24"/>
    </w:rPr>
  </w:style>
  <w:style w:type="paragraph" w:customStyle="1" w:styleId="nad01">
    <w:name w:val="nad 01"/>
    <w:basedOn w:val="Bezodstavcovhostylu"/>
    <w:uiPriority w:val="99"/>
    <w:rsid w:val="00B928A3"/>
    <w:pPr>
      <w:suppressAutoHyphens/>
      <w:spacing w:after="113" w:line="264" w:lineRule="auto"/>
      <w:ind w:right="1020"/>
    </w:pPr>
    <w:rPr>
      <w:rFonts w:ascii="Calibri" w:hAnsi="Calibri" w:cs="Calibri"/>
      <w:b/>
      <w:bCs/>
      <w:sz w:val="34"/>
      <w:szCs w:val="34"/>
    </w:rPr>
  </w:style>
  <w:style w:type="paragraph" w:customStyle="1" w:styleId="Cast">
    <w:name w:val="Cast"/>
    <w:basedOn w:val="nad01"/>
    <w:uiPriority w:val="99"/>
    <w:rsid w:val="00B928A3"/>
    <w:pPr>
      <w:spacing w:before="340" w:after="907"/>
      <w:ind w:right="0"/>
    </w:pPr>
    <w:rPr>
      <w:rFonts w:ascii="Calibri Light" w:hAnsi="Calibri Light" w:cs="Calibri Light"/>
      <w:caps/>
      <w:sz w:val="42"/>
      <w:szCs w:val="42"/>
    </w:rPr>
  </w:style>
  <w:style w:type="paragraph" w:customStyle="1" w:styleId="autor">
    <w:name w:val="autor"/>
    <w:basedOn w:val="Bezodstavcovhostylu"/>
    <w:uiPriority w:val="99"/>
    <w:rsid w:val="00B928A3"/>
    <w:pPr>
      <w:spacing w:before="113" w:after="340" w:line="293" w:lineRule="auto"/>
      <w:jc w:val="both"/>
    </w:pPr>
    <w:rPr>
      <w:rFonts w:ascii="Calibri" w:hAnsi="Calibri" w:cs="Calibri"/>
      <w:b/>
      <w:bCs/>
      <w:sz w:val="20"/>
      <w:szCs w:val="20"/>
    </w:rPr>
  </w:style>
  <w:style w:type="paragraph" w:customStyle="1" w:styleId="zakl">
    <w:name w:val="zakl"/>
    <w:basedOn w:val="Bezodstavcovhostylu"/>
    <w:uiPriority w:val="99"/>
    <w:rsid w:val="00B928A3"/>
    <w:pPr>
      <w:ind w:firstLine="255"/>
      <w:jc w:val="both"/>
    </w:pPr>
    <w:rPr>
      <w:rFonts w:ascii="Chaparral Pro" w:hAnsi="Chaparral Pro" w:cs="Chaparral Pro"/>
      <w:sz w:val="19"/>
      <w:szCs w:val="19"/>
    </w:rPr>
  </w:style>
  <w:style w:type="paragraph" w:customStyle="1" w:styleId="zaklprvni">
    <w:name w:val="zakl prvni"/>
    <w:basedOn w:val="zakl"/>
    <w:uiPriority w:val="99"/>
    <w:rsid w:val="00B928A3"/>
    <w:pPr>
      <w:ind w:firstLine="0"/>
    </w:pPr>
  </w:style>
  <w:style w:type="paragraph" w:customStyle="1" w:styleId="nad04">
    <w:name w:val="nad 04"/>
    <w:basedOn w:val="zaklprvni"/>
    <w:uiPriority w:val="99"/>
    <w:rsid w:val="00B928A3"/>
    <w:pPr>
      <w:keepNext/>
      <w:keepLines/>
      <w:suppressAutoHyphens/>
      <w:spacing w:before="283" w:after="170" w:line="220" w:lineRule="atLeast"/>
      <w:jc w:val="left"/>
    </w:pPr>
    <w:rPr>
      <w:rFonts w:ascii="Calibri" w:hAnsi="Calibri" w:cs="Calibri"/>
      <w:b/>
      <w:bCs/>
      <w:sz w:val="20"/>
      <w:szCs w:val="20"/>
    </w:rPr>
  </w:style>
  <w:style w:type="paragraph" w:customStyle="1" w:styleId="nad05">
    <w:name w:val="nad 05"/>
    <w:basedOn w:val="zaklprvni"/>
    <w:uiPriority w:val="99"/>
    <w:rsid w:val="00B928A3"/>
    <w:pPr>
      <w:keepNext/>
      <w:suppressAutoHyphens/>
      <w:spacing w:before="170" w:line="220" w:lineRule="atLeast"/>
      <w:jc w:val="left"/>
    </w:pPr>
    <w:rPr>
      <w:rFonts w:ascii="Chaparral Pro Subh" w:hAnsi="Chaparral Pro Subh" w:cs="Chaparral Pro Subh"/>
      <w:b/>
      <w:bCs/>
    </w:rPr>
  </w:style>
  <w:style w:type="paragraph" w:customStyle="1" w:styleId="zaklodrazka">
    <w:name w:val="zakl odrazka"/>
    <w:basedOn w:val="zakl"/>
    <w:uiPriority w:val="99"/>
    <w:rsid w:val="00B928A3"/>
    <w:pPr>
      <w:ind w:left="255" w:hanging="227"/>
      <w:jc w:val="left"/>
    </w:pPr>
  </w:style>
  <w:style w:type="paragraph" w:customStyle="1" w:styleId="zaklcislovani">
    <w:name w:val="zakl cislovani"/>
    <w:basedOn w:val="zaklprvni"/>
    <w:uiPriority w:val="99"/>
    <w:rsid w:val="00B928A3"/>
    <w:pPr>
      <w:spacing w:before="57" w:after="57"/>
      <w:ind w:left="227" w:hanging="227"/>
    </w:pPr>
  </w:style>
  <w:style w:type="paragraph" w:customStyle="1" w:styleId="nadzdroje">
    <w:name w:val="nad zdroje"/>
    <w:basedOn w:val="nad04"/>
    <w:uiPriority w:val="99"/>
    <w:rsid w:val="00B928A3"/>
    <w:pPr>
      <w:spacing w:after="113"/>
    </w:pPr>
    <w:rPr>
      <w:caps/>
    </w:rPr>
  </w:style>
  <w:style w:type="paragraph" w:customStyle="1" w:styleId="zdroj">
    <w:name w:val="zdroj"/>
    <w:basedOn w:val="zaklprvni"/>
    <w:uiPriority w:val="99"/>
    <w:rsid w:val="00B928A3"/>
    <w:pPr>
      <w:keepLines/>
      <w:suppressAutoHyphens/>
      <w:ind w:left="113" w:hanging="85"/>
      <w:jc w:val="left"/>
    </w:pPr>
    <w:rPr>
      <w:sz w:val="18"/>
      <w:szCs w:val="18"/>
    </w:rPr>
  </w:style>
  <w:style w:type="paragraph" w:customStyle="1" w:styleId="medailonek01jmeno">
    <w:name w:val="medailonek 01 jmeno"/>
    <w:basedOn w:val="nad05"/>
    <w:uiPriority w:val="99"/>
    <w:rsid w:val="00B928A3"/>
    <w:pPr>
      <w:spacing w:before="567"/>
    </w:pPr>
    <w:rPr>
      <w:rFonts w:ascii="Calibri" w:hAnsi="Calibri" w:cs="Calibri"/>
    </w:rPr>
  </w:style>
  <w:style w:type="paragraph" w:customStyle="1" w:styleId="medailonek02text">
    <w:name w:val="medailonek 02 text"/>
    <w:basedOn w:val="zaklprvni"/>
    <w:uiPriority w:val="99"/>
    <w:rsid w:val="00B928A3"/>
    <w:rPr>
      <w:rFonts w:ascii="Calibri Light" w:hAnsi="Calibri Light" w:cs="Calibri Light"/>
      <w:sz w:val="17"/>
      <w:szCs w:val="17"/>
    </w:rPr>
  </w:style>
  <w:style w:type="paragraph" w:customStyle="1" w:styleId="medailonek03kontakt">
    <w:name w:val="medailonek 03 kontakt"/>
    <w:basedOn w:val="zaklprvni"/>
    <w:uiPriority w:val="99"/>
    <w:rsid w:val="00B928A3"/>
    <w:rPr>
      <w:rFonts w:ascii="Calibri" w:hAnsi="Calibri" w:cs="Calibri"/>
      <w:sz w:val="17"/>
      <w:szCs w:val="17"/>
    </w:rPr>
  </w:style>
  <w:style w:type="character" w:customStyle="1" w:styleId="obrazekvtextu">
    <w:name w:val="obrazek_v_textu"/>
    <w:uiPriority w:val="99"/>
    <w:rsid w:val="00B928A3"/>
    <w:rPr>
      <w:i/>
      <w:iCs/>
    </w:rPr>
  </w:style>
  <w:style w:type="character" w:customStyle="1" w:styleId="bold">
    <w:name w:val="bold"/>
    <w:uiPriority w:val="99"/>
    <w:rsid w:val="00B928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odstavcovhostylu">
    <w:name w:val="[Bez odstavcového stylu]"/>
    <w:rsid w:val="00B928A3"/>
    <w:pPr>
      <w:autoSpaceDE w:val="0"/>
      <w:autoSpaceDN w:val="0"/>
      <w:adjustRightInd w:val="0"/>
      <w:spacing w:after="0" w:line="288" w:lineRule="auto"/>
      <w:textAlignment w:val="center"/>
    </w:pPr>
    <w:rPr>
      <w:rFonts w:ascii="Minion Pro Regular" w:hAnsi="Minion Pro Regular" w:cs="Minion Pro Regular"/>
      <w:color w:val="000000"/>
      <w:sz w:val="24"/>
      <w:szCs w:val="24"/>
    </w:rPr>
  </w:style>
  <w:style w:type="paragraph" w:customStyle="1" w:styleId="nad01">
    <w:name w:val="nad 01"/>
    <w:basedOn w:val="Bezodstavcovhostylu"/>
    <w:uiPriority w:val="99"/>
    <w:rsid w:val="00B928A3"/>
    <w:pPr>
      <w:suppressAutoHyphens/>
      <w:spacing w:after="113" w:line="264" w:lineRule="auto"/>
      <w:ind w:right="1020"/>
    </w:pPr>
    <w:rPr>
      <w:rFonts w:ascii="Calibri" w:hAnsi="Calibri" w:cs="Calibri"/>
      <w:b/>
      <w:bCs/>
      <w:sz w:val="34"/>
      <w:szCs w:val="34"/>
    </w:rPr>
  </w:style>
  <w:style w:type="paragraph" w:customStyle="1" w:styleId="Cast">
    <w:name w:val="Cast"/>
    <w:basedOn w:val="nad01"/>
    <w:uiPriority w:val="99"/>
    <w:rsid w:val="00B928A3"/>
    <w:pPr>
      <w:spacing w:before="340" w:after="907"/>
      <w:ind w:right="0"/>
    </w:pPr>
    <w:rPr>
      <w:rFonts w:ascii="Calibri Light" w:hAnsi="Calibri Light" w:cs="Calibri Light"/>
      <w:caps/>
      <w:sz w:val="42"/>
      <w:szCs w:val="42"/>
    </w:rPr>
  </w:style>
  <w:style w:type="paragraph" w:customStyle="1" w:styleId="autor">
    <w:name w:val="autor"/>
    <w:basedOn w:val="Bezodstavcovhostylu"/>
    <w:uiPriority w:val="99"/>
    <w:rsid w:val="00B928A3"/>
    <w:pPr>
      <w:spacing w:before="113" w:after="340" w:line="293" w:lineRule="auto"/>
      <w:jc w:val="both"/>
    </w:pPr>
    <w:rPr>
      <w:rFonts w:ascii="Calibri" w:hAnsi="Calibri" w:cs="Calibri"/>
      <w:b/>
      <w:bCs/>
      <w:sz w:val="20"/>
      <w:szCs w:val="20"/>
    </w:rPr>
  </w:style>
  <w:style w:type="paragraph" w:customStyle="1" w:styleId="zakl">
    <w:name w:val="zakl"/>
    <w:basedOn w:val="Bezodstavcovhostylu"/>
    <w:uiPriority w:val="99"/>
    <w:rsid w:val="00B928A3"/>
    <w:pPr>
      <w:ind w:firstLine="255"/>
      <w:jc w:val="both"/>
    </w:pPr>
    <w:rPr>
      <w:rFonts w:ascii="Chaparral Pro" w:hAnsi="Chaparral Pro" w:cs="Chaparral Pro"/>
      <w:sz w:val="19"/>
      <w:szCs w:val="19"/>
    </w:rPr>
  </w:style>
  <w:style w:type="paragraph" w:customStyle="1" w:styleId="zaklprvni">
    <w:name w:val="zakl prvni"/>
    <w:basedOn w:val="zakl"/>
    <w:uiPriority w:val="99"/>
    <w:rsid w:val="00B928A3"/>
    <w:pPr>
      <w:ind w:firstLine="0"/>
    </w:pPr>
  </w:style>
  <w:style w:type="paragraph" w:customStyle="1" w:styleId="nad04">
    <w:name w:val="nad 04"/>
    <w:basedOn w:val="zaklprvni"/>
    <w:uiPriority w:val="99"/>
    <w:rsid w:val="00B928A3"/>
    <w:pPr>
      <w:keepNext/>
      <w:keepLines/>
      <w:suppressAutoHyphens/>
      <w:spacing w:before="283" w:after="170" w:line="220" w:lineRule="atLeast"/>
      <w:jc w:val="left"/>
    </w:pPr>
    <w:rPr>
      <w:rFonts w:ascii="Calibri" w:hAnsi="Calibri" w:cs="Calibri"/>
      <w:b/>
      <w:bCs/>
      <w:sz w:val="20"/>
      <w:szCs w:val="20"/>
    </w:rPr>
  </w:style>
  <w:style w:type="paragraph" w:customStyle="1" w:styleId="nad05">
    <w:name w:val="nad 05"/>
    <w:basedOn w:val="zaklprvni"/>
    <w:uiPriority w:val="99"/>
    <w:rsid w:val="00B928A3"/>
    <w:pPr>
      <w:keepNext/>
      <w:suppressAutoHyphens/>
      <w:spacing w:before="170" w:line="220" w:lineRule="atLeast"/>
      <w:jc w:val="left"/>
    </w:pPr>
    <w:rPr>
      <w:rFonts w:ascii="Chaparral Pro Subh" w:hAnsi="Chaparral Pro Subh" w:cs="Chaparral Pro Subh"/>
      <w:b/>
      <w:bCs/>
    </w:rPr>
  </w:style>
  <w:style w:type="paragraph" w:customStyle="1" w:styleId="zaklodrazka">
    <w:name w:val="zakl odrazka"/>
    <w:basedOn w:val="zakl"/>
    <w:uiPriority w:val="99"/>
    <w:rsid w:val="00B928A3"/>
    <w:pPr>
      <w:ind w:left="255" w:hanging="227"/>
      <w:jc w:val="left"/>
    </w:pPr>
  </w:style>
  <w:style w:type="paragraph" w:customStyle="1" w:styleId="zaklcislovani">
    <w:name w:val="zakl cislovani"/>
    <w:basedOn w:val="zaklprvni"/>
    <w:uiPriority w:val="99"/>
    <w:rsid w:val="00B928A3"/>
    <w:pPr>
      <w:spacing w:before="57" w:after="57"/>
      <w:ind w:left="227" w:hanging="227"/>
    </w:pPr>
  </w:style>
  <w:style w:type="paragraph" w:customStyle="1" w:styleId="nadzdroje">
    <w:name w:val="nad zdroje"/>
    <w:basedOn w:val="nad04"/>
    <w:uiPriority w:val="99"/>
    <w:rsid w:val="00B928A3"/>
    <w:pPr>
      <w:spacing w:after="113"/>
    </w:pPr>
    <w:rPr>
      <w:caps/>
    </w:rPr>
  </w:style>
  <w:style w:type="paragraph" w:customStyle="1" w:styleId="zdroj">
    <w:name w:val="zdroj"/>
    <w:basedOn w:val="zaklprvni"/>
    <w:uiPriority w:val="99"/>
    <w:rsid w:val="00B928A3"/>
    <w:pPr>
      <w:keepLines/>
      <w:suppressAutoHyphens/>
      <w:ind w:left="113" w:hanging="85"/>
      <w:jc w:val="left"/>
    </w:pPr>
    <w:rPr>
      <w:sz w:val="18"/>
      <w:szCs w:val="18"/>
    </w:rPr>
  </w:style>
  <w:style w:type="paragraph" w:customStyle="1" w:styleId="medailonek01jmeno">
    <w:name w:val="medailonek 01 jmeno"/>
    <w:basedOn w:val="nad05"/>
    <w:uiPriority w:val="99"/>
    <w:rsid w:val="00B928A3"/>
    <w:pPr>
      <w:spacing w:before="567"/>
    </w:pPr>
    <w:rPr>
      <w:rFonts w:ascii="Calibri" w:hAnsi="Calibri" w:cs="Calibri"/>
    </w:rPr>
  </w:style>
  <w:style w:type="paragraph" w:customStyle="1" w:styleId="medailonek02text">
    <w:name w:val="medailonek 02 text"/>
    <w:basedOn w:val="zaklprvni"/>
    <w:uiPriority w:val="99"/>
    <w:rsid w:val="00B928A3"/>
    <w:rPr>
      <w:rFonts w:ascii="Calibri Light" w:hAnsi="Calibri Light" w:cs="Calibri Light"/>
      <w:sz w:val="17"/>
      <w:szCs w:val="17"/>
    </w:rPr>
  </w:style>
  <w:style w:type="paragraph" w:customStyle="1" w:styleId="medailonek03kontakt">
    <w:name w:val="medailonek 03 kontakt"/>
    <w:basedOn w:val="zaklprvni"/>
    <w:uiPriority w:val="99"/>
    <w:rsid w:val="00B928A3"/>
    <w:rPr>
      <w:rFonts w:ascii="Calibri" w:hAnsi="Calibri" w:cs="Calibri"/>
      <w:sz w:val="17"/>
      <w:szCs w:val="17"/>
    </w:rPr>
  </w:style>
  <w:style w:type="character" w:customStyle="1" w:styleId="obrazekvtextu">
    <w:name w:val="obrazek_v_textu"/>
    <w:uiPriority w:val="99"/>
    <w:rsid w:val="00B928A3"/>
    <w:rPr>
      <w:i/>
      <w:iCs/>
    </w:rPr>
  </w:style>
  <w:style w:type="character" w:customStyle="1" w:styleId="bold">
    <w:name w:val="bold"/>
    <w:uiPriority w:val="99"/>
    <w:rsid w:val="00B92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4000</Words>
  <Characters>23601</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dc:creator>
  <cp:lastModifiedBy>Aleš</cp:lastModifiedBy>
  <cp:revision>2</cp:revision>
  <dcterms:created xsi:type="dcterms:W3CDTF">2014-08-11T07:37:00Z</dcterms:created>
  <dcterms:modified xsi:type="dcterms:W3CDTF">2014-08-11T07:37:00Z</dcterms:modified>
</cp:coreProperties>
</file>